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C8C" w:rsidRDefault="003A1C8C">
      <w:pPr>
        <w:jc w:val="center"/>
        <w:rPr>
          <w:rFonts w:eastAsia="ＭＳ ゴシック"/>
          <w:color w:val="000000"/>
          <w:sz w:val="36"/>
        </w:rPr>
      </w:pPr>
      <w:r>
        <w:rPr>
          <w:rFonts w:eastAsia="ＭＳ ゴシック" w:hint="eastAsia"/>
          <w:color w:val="000000"/>
          <w:sz w:val="36"/>
        </w:rPr>
        <w:t>治験契約書に関する覚書（費用）</w:t>
      </w:r>
    </w:p>
    <w:p w:rsidR="003A1C8C" w:rsidRDefault="003A1C8C"/>
    <w:p w:rsidR="003A1C8C" w:rsidRDefault="003A1C8C"/>
    <w:p w:rsidR="003A1C8C" w:rsidRDefault="003A1C8C">
      <w:pPr>
        <w:ind w:firstLine="210"/>
      </w:pPr>
      <w:r>
        <w:rPr>
          <w:rFonts w:hint="eastAsia"/>
        </w:rPr>
        <w:t xml:space="preserve">高槻赤十字病院（以下「甲」という）と　　　　　　　　　　　　　（以下「乙」という）との間において、西暦　</w:t>
      </w:r>
      <w:r w:rsidR="00336AD5">
        <w:rPr>
          <w:rFonts w:hint="eastAsia"/>
        </w:rPr>
        <w:t xml:space="preserve">　</w:t>
      </w:r>
      <w:r>
        <w:rPr>
          <w:rFonts w:hint="eastAsia"/>
        </w:rPr>
        <w:t xml:space="preserve">　年　　月　　日付で締結した、治験薬　　　　　　　の臨床試験</w:t>
      </w:r>
      <w:r w:rsidR="00336AD5">
        <w:rPr>
          <w:rFonts w:hint="eastAsia"/>
        </w:rPr>
        <w:t>[</w:t>
      </w:r>
      <w:r w:rsidR="00336AD5">
        <w:rPr>
          <w:rFonts w:hint="eastAsia"/>
        </w:rPr>
        <w:t xml:space="preserve">治験実施計画書番号：　　　　　</w:t>
      </w:r>
      <w:r w:rsidR="00336AD5">
        <w:rPr>
          <w:rFonts w:hint="eastAsia"/>
        </w:rPr>
        <w:t>]</w:t>
      </w:r>
      <w:r>
        <w:rPr>
          <w:rFonts w:hint="eastAsia"/>
        </w:rPr>
        <w:t>（以下「本治験」という）の治験契約書について、同契約書第</w:t>
      </w:r>
      <w:r>
        <w:rPr>
          <w:rFonts w:hint="eastAsia"/>
        </w:rPr>
        <w:t>2</w:t>
      </w:r>
      <w:r>
        <w:rPr>
          <w:rFonts w:hint="eastAsia"/>
        </w:rPr>
        <w:t>条に基づき、甲乙協議の上、</w:t>
      </w:r>
      <w:r w:rsidR="00336AD5">
        <w:rPr>
          <w:rFonts w:hint="eastAsia"/>
        </w:rPr>
        <w:t>以下</w:t>
      </w:r>
      <w:r>
        <w:rPr>
          <w:rFonts w:hint="eastAsia"/>
        </w:rPr>
        <w:t>の通り本覚書を締結する。</w:t>
      </w:r>
    </w:p>
    <w:p w:rsidR="003A1C8C" w:rsidRPr="000B080B" w:rsidRDefault="003A1C8C">
      <w:pPr>
        <w:ind w:firstLine="210"/>
      </w:pPr>
      <w:r w:rsidRPr="000B080B">
        <w:rPr>
          <w:rFonts w:hint="eastAsia"/>
        </w:rPr>
        <w:t>なお、製造販売後臨床試験においては、随時治験を製造販売後臨床試験と読み替えるものとする。</w:t>
      </w:r>
    </w:p>
    <w:p w:rsidR="003A1C8C" w:rsidRDefault="003A1C8C"/>
    <w:p w:rsidR="003A1C8C" w:rsidRDefault="003A1C8C">
      <w:pPr>
        <w:numPr>
          <w:ilvl w:val="0"/>
          <w:numId w:val="18"/>
        </w:numPr>
      </w:pPr>
      <w:r>
        <w:rPr>
          <w:rFonts w:hint="eastAsia"/>
        </w:rPr>
        <w:t>治験契約書第</w:t>
      </w:r>
      <w:r>
        <w:rPr>
          <w:rFonts w:hint="eastAsia"/>
        </w:rPr>
        <w:t>2</w:t>
      </w:r>
      <w:r>
        <w:rPr>
          <w:rFonts w:hint="eastAsia"/>
        </w:rPr>
        <w:t>条で規定した</w:t>
      </w:r>
      <w:r w:rsidRPr="000B080B">
        <w:rPr>
          <w:rFonts w:hint="eastAsia"/>
        </w:rPr>
        <w:t>治験に係る経費</w:t>
      </w:r>
      <w:r>
        <w:rPr>
          <w:rFonts w:hint="eastAsia"/>
        </w:rPr>
        <w:t>は次の通りとする。</w:t>
      </w:r>
    </w:p>
    <w:p w:rsidR="003A1C8C" w:rsidRDefault="003A1C8C">
      <w:pPr>
        <w:ind w:firstLine="210"/>
      </w:pPr>
      <w:r w:rsidRPr="000B080B">
        <w:rPr>
          <w:rFonts w:hint="eastAsia"/>
        </w:rPr>
        <w:t>治験に係る経費</w:t>
      </w:r>
      <w:r w:rsidR="00BB7AB0">
        <w:rPr>
          <w:rFonts w:hint="eastAsia"/>
        </w:rPr>
        <w:t xml:space="preserve">　総額　　　　　　　　　　円（税</w:t>
      </w:r>
      <w:r w:rsidR="00BB7C8A">
        <w:rPr>
          <w:rFonts w:hint="eastAsia"/>
        </w:rPr>
        <w:t>別</w:t>
      </w:r>
      <w:r>
        <w:rPr>
          <w:rFonts w:hint="eastAsia"/>
        </w:rPr>
        <w:t>）</w:t>
      </w:r>
    </w:p>
    <w:p w:rsidR="003A1C8C" w:rsidRPr="00BB7AB0" w:rsidRDefault="003A1C8C">
      <w:pPr>
        <w:ind w:firstLine="210"/>
      </w:pPr>
    </w:p>
    <w:p w:rsidR="003A1C8C" w:rsidRDefault="003A1C8C">
      <w:pPr>
        <w:ind w:firstLine="210"/>
      </w:pPr>
      <w:r>
        <w:rPr>
          <w:rFonts w:hint="eastAsia"/>
        </w:rPr>
        <w:t>（１）治験研究経費　　　　　　　　　　　円　（　ポイント×</w:t>
      </w:r>
      <w:r>
        <w:rPr>
          <w:rFonts w:hint="eastAsia"/>
        </w:rPr>
        <w:t>6,000</w:t>
      </w:r>
      <w:r>
        <w:rPr>
          <w:rFonts w:hint="eastAsia"/>
        </w:rPr>
        <w:t>円×　例）</w:t>
      </w:r>
    </w:p>
    <w:p w:rsidR="003A1C8C" w:rsidRPr="000B080B" w:rsidRDefault="003A1C8C">
      <w:pPr>
        <w:ind w:leftChars="100" w:left="1044" w:hangingChars="398" w:hanging="834"/>
      </w:pPr>
      <w:r>
        <w:rPr>
          <w:rFonts w:hint="eastAsia"/>
        </w:rPr>
        <w:t xml:space="preserve">　　　</w:t>
      </w:r>
      <w:r w:rsidRPr="000B080B">
        <w:rPr>
          <w:rFonts w:hint="eastAsia"/>
        </w:rPr>
        <w:t>・治療期へ移行後、治験薬投与に至った症例を</w:t>
      </w:r>
      <w:r w:rsidRPr="000B080B">
        <w:rPr>
          <w:rFonts w:hint="eastAsia"/>
        </w:rPr>
        <w:t>1</w:t>
      </w:r>
      <w:r w:rsidRPr="000B080B">
        <w:rPr>
          <w:rFonts w:hint="eastAsia"/>
        </w:rPr>
        <w:t>症例とする。</w:t>
      </w:r>
    </w:p>
    <w:p w:rsidR="003A1C8C" w:rsidRDefault="003A1C8C">
      <w:pPr>
        <w:ind w:leftChars="400" w:left="1037" w:hangingChars="95" w:hanging="199"/>
      </w:pPr>
      <w:r>
        <w:rPr>
          <w:rFonts w:hint="eastAsia"/>
        </w:rPr>
        <w:t xml:space="preserve">　</w:t>
      </w:r>
      <w:r w:rsidR="0064735E">
        <w:rPr>
          <w:rFonts w:hint="eastAsia"/>
        </w:rPr>
        <w:t>ただ</w:t>
      </w:r>
      <w:r>
        <w:rPr>
          <w:rFonts w:hint="eastAsia"/>
        </w:rPr>
        <w:t>し、同意取得後から治療期移行までに選択基準より逸脱または同意撤回等によりやむを得ず中止となった症例については、</w:t>
      </w:r>
      <w:r>
        <w:rPr>
          <w:rFonts w:hint="eastAsia"/>
        </w:rPr>
        <w:t>1</w:t>
      </w:r>
      <w:r>
        <w:rPr>
          <w:rFonts w:hint="eastAsia"/>
        </w:rPr>
        <w:t>症例</w:t>
      </w:r>
      <w:r>
        <w:rPr>
          <w:rFonts w:hint="eastAsia"/>
        </w:rPr>
        <w:t>30,000</w:t>
      </w:r>
      <w:r>
        <w:rPr>
          <w:rFonts w:hint="eastAsia"/>
        </w:rPr>
        <w:t>円、観察期間が長期〔</w:t>
      </w:r>
      <w:r>
        <w:rPr>
          <w:rFonts w:hint="eastAsia"/>
        </w:rPr>
        <w:t>4</w:t>
      </w:r>
      <w:r>
        <w:rPr>
          <w:rFonts w:hint="eastAsia"/>
        </w:rPr>
        <w:t>週以上〕にわたる場合は、</w:t>
      </w:r>
      <w:r>
        <w:rPr>
          <w:rFonts w:hint="eastAsia"/>
        </w:rPr>
        <w:t>1</w:t>
      </w:r>
      <w:r>
        <w:rPr>
          <w:rFonts w:hint="eastAsia"/>
        </w:rPr>
        <w:t>症例</w:t>
      </w:r>
      <w:r>
        <w:rPr>
          <w:rFonts w:hint="eastAsia"/>
        </w:rPr>
        <w:t>50,000</w:t>
      </w:r>
      <w:r>
        <w:rPr>
          <w:rFonts w:hint="eastAsia"/>
        </w:rPr>
        <w:t>円を乙は甲に支払うものとする。</w:t>
      </w:r>
    </w:p>
    <w:p w:rsidR="003A1C8C" w:rsidRDefault="003A1C8C" w:rsidP="000B080B">
      <w:pPr>
        <w:ind w:left="834" w:hangingChars="398" w:hanging="834"/>
        <w:rPr>
          <w:color w:val="FF0000"/>
        </w:rPr>
      </w:pPr>
      <w:r>
        <w:rPr>
          <w:rFonts w:hint="eastAsia"/>
        </w:rPr>
        <w:t xml:space="preserve">　　　　・治験契約書第</w:t>
      </w:r>
      <w:r>
        <w:rPr>
          <w:rFonts w:hint="eastAsia"/>
        </w:rPr>
        <w:t>1</w:t>
      </w:r>
      <w:r>
        <w:rPr>
          <w:rFonts w:hint="eastAsia"/>
        </w:rPr>
        <w:t>条に定める</w:t>
      </w:r>
      <w:r w:rsidRPr="000B080B">
        <w:rPr>
          <w:rFonts w:hint="eastAsia"/>
        </w:rPr>
        <w:t>「目標とする被験者数」に対し、達成実績に応じた</w:t>
      </w:r>
      <w:r>
        <w:rPr>
          <w:rFonts w:hint="eastAsia"/>
        </w:rPr>
        <w:t>金額を治</w:t>
      </w:r>
      <w:r>
        <w:br/>
      </w:r>
      <w:r>
        <w:rPr>
          <w:rFonts w:hint="eastAsia"/>
        </w:rPr>
        <w:t xml:space="preserve">　験終了後に精算する。</w:t>
      </w:r>
      <w:r>
        <w:rPr>
          <w:rFonts w:hint="eastAsia"/>
          <w:color w:val="FF0000"/>
        </w:rPr>
        <w:t xml:space="preserve">　</w:t>
      </w:r>
    </w:p>
    <w:p w:rsidR="003A1C8C" w:rsidRDefault="003A1C8C">
      <w:pPr>
        <w:ind w:leftChars="100" w:left="836" w:hangingChars="299" w:hanging="626"/>
      </w:pPr>
      <w:r>
        <w:rPr>
          <w:rFonts w:hint="eastAsia"/>
        </w:rPr>
        <w:t>（２）治験薬管理経費　　　　　　　　　　円（　ポイント×</w:t>
      </w:r>
      <w:r>
        <w:rPr>
          <w:rFonts w:hint="eastAsia"/>
        </w:rPr>
        <w:t>1,000</w:t>
      </w:r>
      <w:r>
        <w:rPr>
          <w:rFonts w:hint="eastAsia"/>
        </w:rPr>
        <w:t>円×　例）</w:t>
      </w:r>
    </w:p>
    <w:p w:rsidR="003A1C8C" w:rsidRDefault="003A1C8C">
      <w:pPr>
        <w:ind w:leftChars="100" w:left="836" w:hangingChars="299" w:hanging="626"/>
      </w:pPr>
      <w:r w:rsidRPr="00A12D3E">
        <w:rPr>
          <w:rFonts w:hint="eastAsia"/>
          <w:color w:val="000000"/>
        </w:rPr>
        <w:t>（３）</w:t>
      </w:r>
      <w:r w:rsidRPr="000B080B">
        <w:rPr>
          <w:rFonts w:hint="eastAsia"/>
        </w:rPr>
        <w:t>備品費</w:t>
      </w:r>
      <w:r>
        <w:rPr>
          <w:rFonts w:hint="eastAsia"/>
        </w:rPr>
        <w:t xml:space="preserve">　　　　</w:t>
      </w:r>
      <w:r w:rsidR="000B080B">
        <w:rPr>
          <w:rFonts w:hint="eastAsia"/>
        </w:rPr>
        <w:t xml:space="preserve">　　　　　</w:t>
      </w:r>
      <w:r>
        <w:rPr>
          <w:rFonts w:hint="eastAsia"/>
        </w:rPr>
        <w:t xml:space="preserve">　　　　　円</w:t>
      </w:r>
    </w:p>
    <w:p w:rsidR="003A1C8C" w:rsidRPr="000B080B" w:rsidRDefault="003A1C8C" w:rsidP="000B080B">
      <w:pPr>
        <w:ind w:leftChars="98" w:left="205" w:firstLine="1"/>
      </w:pPr>
      <w:r>
        <w:rPr>
          <w:rFonts w:hint="eastAsia"/>
        </w:rPr>
        <w:t>（</w:t>
      </w:r>
      <w:r w:rsidRPr="00A12D3E">
        <w:rPr>
          <w:rFonts w:hint="eastAsia"/>
        </w:rPr>
        <w:t>４</w:t>
      </w:r>
      <w:r>
        <w:rPr>
          <w:rFonts w:hint="eastAsia"/>
        </w:rPr>
        <w:t>）</w:t>
      </w:r>
      <w:r w:rsidRPr="000B080B">
        <w:rPr>
          <w:rFonts w:hint="eastAsia"/>
        </w:rPr>
        <w:t>必要経費</w:t>
      </w:r>
    </w:p>
    <w:p w:rsidR="003A1C8C" w:rsidRDefault="003A1C8C">
      <w:pPr>
        <w:ind w:leftChars="100" w:left="836" w:hangingChars="299" w:hanging="626"/>
        <w:rPr>
          <w:color w:val="FF0000"/>
        </w:rPr>
      </w:pPr>
      <w:r w:rsidRPr="000B080B">
        <w:rPr>
          <w:rFonts w:hint="eastAsia"/>
        </w:rPr>
        <w:t xml:space="preserve">　　　・治験審査委員会運営費　</w:t>
      </w:r>
      <w:r>
        <w:rPr>
          <w:rFonts w:hint="eastAsia"/>
        </w:rPr>
        <w:t xml:space="preserve">　　　　　円</w:t>
      </w:r>
      <w:r w:rsidR="00EF329B">
        <w:rPr>
          <w:rFonts w:hint="eastAsia"/>
        </w:rPr>
        <w:t>（初回</w:t>
      </w:r>
      <w:r w:rsidR="00EF329B">
        <w:rPr>
          <w:rFonts w:hint="eastAsia"/>
        </w:rPr>
        <w:t>200,000</w:t>
      </w:r>
      <w:r w:rsidR="00EF329B">
        <w:rPr>
          <w:rFonts w:hint="eastAsia"/>
        </w:rPr>
        <w:t xml:space="preserve">円　</w:t>
      </w:r>
      <w:r w:rsidR="00EF329B">
        <w:rPr>
          <w:rFonts w:hint="eastAsia"/>
        </w:rPr>
        <w:t>2</w:t>
      </w:r>
      <w:r w:rsidR="00EF329B">
        <w:rPr>
          <w:rFonts w:hint="eastAsia"/>
        </w:rPr>
        <w:t>回目以降</w:t>
      </w:r>
      <w:r w:rsidR="00EF329B">
        <w:rPr>
          <w:rFonts w:hint="eastAsia"/>
        </w:rPr>
        <w:t>1</w:t>
      </w:r>
      <w:r w:rsidR="00EF329B">
        <w:rPr>
          <w:rFonts w:hint="eastAsia"/>
        </w:rPr>
        <w:t>回当たり</w:t>
      </w:r>
      <w:r w:rsidR="00EF329B">
        <w:rPr>
          <w:rFonts w:hint="eastAsia"/>
        </w:rPr>
        <w:t>20,000</w:t>
      </w:r>
      <w:r w:rsidR="00EF329B">
        <w:rPr>
          <w:rFonts w:hint="eastAsia"/>
        </w:rPr>
        <w:t>円）</w:t>
      </w:r>
    </w:p>
    <w:p w:rsidR="003A1C8C" w:rsidRDefault="003A1C8C">
      <w:pPr>
        <w:ind w:leftChars="100" w:left="836" w:hangingChars="299" w:hanging="626"/>
      </w:pPr>
      <w:r>
        <w:rPr>
          <w:rFonts w:hint="eastAsia"/>
          <w:color w:val="FF0000"/>
        </w:rPr>
        <w:t xml:space="preserve">　　　</w:t>
      </w:r>
      <w:r>
        <w:rPr>
          <w:rFonts w:hint="eastAsia"/>
        </w:rPr>
        <w:t>・委託料　　　　　　　　　　　　　円</w:t>
      </w:r>
    </w:p>
    <w:p w:rsidR="008479F5" w:rsidRDefault="008479F5" w:rsidP="008479F5">
      <w:pPr>
        <w:pStyle w:val="a3"/>
        <w:tabs>
          <w:tab w:val="clear" w:pos="4252"/>
          <w:tab w:val="clear" w:pos="8504"/>
          <w:tab w:val="left" w:pos="364"/>
          <w:tab w:val="left" w:pos="2299"/>
          <w:tab w:val="left" w:pos="3135"/>
          <w:tab w:val="left" w:pos="4480"/>
          <w:tab w:val="left" w:pos="7391"/>
        </w:tabs>
        <w:snapToGrid/>
        <w:ind w:firstLine="210"/>
      </w:pPr>
      <w:r>
        <w:rPr>
          <w:rFonts w:hint="eastAsia"/>
        </w:rPr>
        <w:t xml:space="preserve">　　　・その他</w:t>
      </w:r>
    </w:p>
    <w:p w:rsidR="000D631C" w:rsidRDefault="000D631C" w:rsidP="000D631C">
      <w:pPr>
        <w:rPr>
          <w:rFonts w:hAnsi="ＭＳ 明朝"/>
          <w:sz w:val="22"/>
        </w:rPr>
      </w:pPr>
      <w:r>
        <w:rPr>
          <w:rFonts w:hint="eastAsia"/>
        </w:rPr>
        <w:t xml:space="preserve">　　　　</w:t>
      </w:r>
      <w:r>
        <w:rPr>
          <w:rFonts w:hAnsi="ＭＳ 明朝" w:hint="eastAsia"/>
          <w:sz w:val="22"/>
        </w:rPr>
        <w:t xml:space="preserve">　モニタリング対応に係る経費として、</w:t>
      </w:r>
      <w:r>
        <w:rPr>
          <w:rFonts w:hAnsi="ＭＳ 明朝"/>
          <w:sz w:val="22"/>
        </w:rPr>
        <w:t>1</w:t>
      </w:r>
      <w:r>
        <w:rPr>
          <w:rFonts w:hAnsi="ＭＳ 明朝" w:hint="eastAsia"/>
          <w:sz w:val="22"/>
        </w:rPr>
        <w:t>回あたり</w:t>
      </w:r>
      <w:r>
        <w:rPr>
          <w:rFonts w:hAnsi="ＭＳ 明朝"/>
          <w:sz w:val="22"/>
        </w:rPr>
        <w:t>10,000</w:t>
      </w:r>
      <w:r>
        <w:rPr>
          <w:rFonts w:hAnsi="ＭＳ 明朝" w:hint="eastAsia"/>
          <w:sz w:val="22"/>
        </w:rPr>
        <w:t>円を計上する。</w:t>
      </w:r>
    </w:p>
    <w:p w:rsidR="000D631C" w:rsidRDefault="000C39C5" w:rsidP="000D631C">
      <w:pPr>
        <w:ind w:firstLineChars="497" w:firstLine="1091"/>
        <w:rPr>
          <w:rFonts w:hAnsi="ＭＳ 明朝"/>
          <w:sz w:val="22"/>
        </w:rPr>
      </w:pPr>
      <w:r>
        <w:rPr>
          <w:rFonts w:hAnsi="ＭＳ 明朝" w:hint="eastAsia"/>
          <w:sz w:val="22"/>
        </w:rPr>
        <w:t>監査･</w:t>
      </w:r>
      <w:r w:rsidR="00785F52">
        <w:rPr>
          <w:rFonts w:hAnsi="ＭＳ 明朝" w:hint="eastAsia"/>
          <w:sz w:val="22"/>
        </w:rPr>
        <w:t>実地調査の</w:t>
      </w:r>
      <w:r w:rsidR="004B08B7">
        <w:rPr>
          <w:rFonts w:hAnsi="ＭＳ 明朝" w:hint="eastAsia"/>
          <w:sz w:val="22"/>
        </w:rPr>
        <w:t>発生時、</w:t>
      </w:r>
      <w:r w:rsidR="000D631C">
        <w:rPr>
          <w:rFonts w:hAnsi="ＭＳ 明朝" w:hint="eastAsia"/>
          <w:sz w:val="22"/>
        </w:rPr>
        <w:t>対応経費として調査終了後に</w:t>
      </w:r>
      <w:r w:rsidR="000D631C">
        <w:rPr>
          <w:rFonts w:hAnsi="ＭＳ 明朝"/>
          <w:sz w:val="22"/>
        </w:rPr>
        <w:t>100,000</w:t>
      </w:r>
      <w:r w:rsidR="000D631C">
        <w:rPr>
          <w:rFonts w:hAnsi="ＭＳ 明朝" w:hint="eastAsia"/>
          <w:sz w:val="22"/>
        </w:rPr>
        <w:t>円を計上する。</w:t>
      </w:r>
    </w:p>
    <w:p w:rsidR="003A1C8C" w:rsidRDefault="003A1C8C">
      <w:pPr>
        <w:ind w:firstLine="210"/>
      </w:pPr>
      <w:r>
        <w:rPr>
          <w:rFonts w:hint="eastAsia"/>
        </w:rPr>
        <w:t>（</w:t>
      </w:r>
      <w:r w:rsidRPr="00A12D3E">
        <w:rPr>
          <w:rFonts w:hint="eastAsia"/>
        </w:rPr>
        <w:t>５</w:t>
      </w:r>
      <w:r>
        <w:rPr>
          <w:rFonts w:hint="eastAsia"/>
        </w:rPr>
        <w:t>）間接経費</w:t>
      </w:r>
    </w:p>
    <w:p w:rsidR="003A1C8C" w:rsidRDefault="003A1C8C">
      <w:pPr>
        <w:ind w:firstLine="210"/>
      </w:pPr>
      <w:r>
        <w:rPr>
          <w:rFonts w:hint="eastAsia"/>
        </w:rPr>
        <w:t xml:space="preserve">　　　・</w:t>
      </w:r>
      <w:r w:rsidRPr="000B080B">
        <w:rPr>
          <w:rFonts w:hint="eastAsia"/>
        </w:rPr>
        <w:t>事務費</w:t>
      </w:r>
      <w:r>
        <w:rPr>
          <w:rFonts w:hint="eastAsia"/>
        </w:rPr>
        <w:t xml:space="preserve">　　　　　　　　　</w:t>
      </w:r>
      <w:r w:rsidR="000B080B">
        <w:rPr>
          <w:rFonts w:hint="eastAsia"/>
        </w:rPr>
        <w:t xml:space="preserve">　　　</w:t>
      </w:r>
      <w:r>
        <w:rPr>
          <w:rFonts w:hint="eastAsia"/>
        </w:rPr>
        <w:t xml:space="preserve">　円　</w:t>
      </w:r>
      <w:r>
        <w:rPr>
          <w:rFonts w:eastAsia="ＭＳ Ｐ明朝" w:hint="eastAsia"/>
        </w:rPr>
        <w:t>上記（</w:t>
      </w:r>
      <w:r>
        <w:rPr>
          <w:rFonts w:eastAsia="ＭＳ Ｐ明朝" w:hint="eastAsia"/>
        </w:rPr>
        <w:t>1</w:t>
      </w:r>
      <w:r>
        <w:rPr>
          <w:rFonts w:eastAsia="ＭＳ Ｐ明朝" w:hint="eastAsia"/>
        </w:rPr>
        <w:t>）～（</w:t>
      </w:r>
      <w:r w:rsidRPr="000B080B">
        <w:rPr>
          <w:rFonts w:eastAsia="ＭＳ Ｐ明朝" w:hint="eastAsia"/>
        </w:rPr>
        <w:t>３</w:t>
      </w:r>
      <w:r>
        <w:rPr>
          <w:rFonts w:eastAsia="ＭＳ Ｐ明朝" w:hint="eastAsia"/>
        </w:rPr>
        <w:t>）の</w:t>
      </w:r>
      <w:r>
        <w:rPr>
          <w:rFonts w:eastAsia="ＭＳ Ｐ明朝" w:hint="eastAsia"/>
        </w:rPr>
        <w:t>10</w:t>
      </w:r>
      <w:r>
        <w:rPr>
          <w:rFonts w:eastAsia="ＭＳ Ｐ明朝" w:hint="eastAsia"/>
        </w:rPr>
        <w:t>％</w:t>
      </w:r>
    </w:p>
    <w:p w:rsidR="003A1C8C" w:rsidRDefault="003A1C8C" w:rsidP="000B080B">
      <w:pPr>
        <w:ind w:leftChars="100" w:left="1662" w:hangingChars="693" w:hanging="1452"/>
      </w:pPr>
      <w:r>
        <w:rPr>
          <w:rFonts w:hint="eastAsia"/>
        </w:rPr>
        <w:t xml:space="preserve">　　　・</w:t>
      </w:r>
      <w:r w:rsidRPr="000B080B">
        <w:rPr>
          <w:rFonts w:hint="eastAsia"/>
        </w:rPr>
        <w:t>管理費</w:t>
      </w:r>
      <w:r>
        <w:rPr>
          <w:rFonts w:hint="eastAsia"/>
        </w:rPr>
        <w:t xml:space="preserve">　　　　　　　　　　　　　円　</w:t>
      </w:r>
      <w:r>
        <w:rPr>
          <w:rFonts w:eastAsia="ＭＳ Ｐ明朝" w:hint="eastAsia"/>
        </w:rPr>
        <w:t>上記（</w:t>
      </w:r>
      <w:r>
        <w:rPr>
          <w:rFonts w:eastAsia="ＭＳ Ｐ明朝" w:hint="eastAsia"/>
        </w:rPr>
        <w:t>1</w:t>
      </w:r>
      <w:r>
        <w:rPr>
          <w:rFonts w:eastAsia="ＭＳ Ｐ明朝" w:hint="eastAsia"/>
        </w:rPr>
        <w:t>）～（</w:t>
      </w:r>
      <w:r w:rsidRPr="000B080B">
        <w:rPr>
          <w:rFonts w:eastAsia="ＭＳ Ｐ明朝" w:hint="eastAsia"/>
        </w:rPr>
        <w:t>３</w:t>
      </w:r>
      <w:r>
        <w:rPr>
          <w:rFonts w:eastAsia="ＭＳ Ｐ明朝" w:hint="eastAsia"/>
        </w:rPr>
        <w:t>）＋</w:t>
      </w:r>
      <w:r w:rsidRPr="000B080B">
        <w:rPr>
          <w:rFonts w:eastAsia="ＭＳ Ｐ明朝" w:hint="eastAsia"/>
        </w:rPr>
        <w:t>事務費</w:t>
      </w:r>
      <w:r>
        <w:rPr>
          <w:rFonts w:eastAsia="ＭＳ Ｐ明朝" w:hint="eastAsia"/>
        </w:rPr>
        <w:t>の</w:t>
      </w:r>
      <w:r>
        <w:rPr>
          <w:rFonts w:eastAsia="ＭＳ Ｐ明朝" w:hint="eastAsia"/>
        </w:rPr>
        <w:t>30</w:t>
      </w:r>
      <w:r>
        <w:rPr>
          <w:rFonts w:eastAsia="ＭＳ Ｐ明朝" w:hint="eastAsia"/>
        </w:rPr>
        <w:t>％</w:t>
      </w:r>
    </w:p>
    <w:p w:rsidR="003A1C8C" w:rsidRDefault="003A1C8C">
      <w:pPr>
        <w:ind w:leftChars="100" w:left="836" w:hangingChars="299" w:hanging="626"/>
      </w:pPr>
      <w:r>
        <w:rPr>
          <w:rFonts w:hint="eastAsia"/>
        </w:rPr>
        <w:t>（</w:t>
      </w:r>
      <w:r w:rsidR="00BB7C8A">
        <w:rPr>
          <w:rFonts w:hint="eastAsia"/>
        </w:rPr>
        <w:t>６</w:t>
      </w:r>
      <w:r>
        <w:rPr>
          <w:rFonts w:hint="eastAsia"/>
        </w:rPr>
        <w:t>）被験者負担軽減</w:t>
      </w:r>
      <w:r w:rsidRPr="000B080B">
        <w:rPr>
          <w:rFonts w:hint="eastAsia"/>
        </w:rPr>
        <w:t>のための</w:t>
      </w:r>
      <w:r>
        <w:rPr>
          <w:rFonts w:hint="eastAsia"/>
        </w:rPr>
        <w:t xml:space="preserve">費用　　　　　　　　　　</w:t>
      </w:r>
    </w:p>
    <w:p w:rsidR="003A1C8C" w:rsidRDefault="003A1C8C">
      <w:pPr>
        <w:ind w:leftChars="401" w:left="1050" w:hangingChars="100" w:hanging="210"/>
      </w:pPr>
      <w:r>
        <w:rPr>
          <w:rFonts w:hint="eastAsia"/>
        </w:rPr>
        <w:t>・被験者負担軽減費　　　　　　　　円　（</w:t>
      </w:r>
      <w:r>
        <w:rPr>
          <w:rFonts w:hint="eastAsia"/>
        </w:rPr>
        <w:t>10,000</w:t>
      </w:r>
      <w:r>
        <w:rPr>
          <w:rFonts w:hint="eastAsia"/>
        </w:rPr>
        <w:t>円×　回×　例）</w:t>
      </w:r>
    </w:p>
    <w:p w:rsidR="003A1C8C" w:rsidRDefault="003A1C8C">
      <w:pPr>
        <w:ind w:leftChars="401" w:left="1050" w:hangingChars="100" w:hanging="210"/>
      </w:pPr>
      <w:r>
        <w:rPr>
          <w:rFonts w:hint="eastAsia"/>
        </w:rPr>
        <w:t xml:space="preserve">　被験者に対し、同意取得日から治験期間終了までの間</w:t>
      </w:r>
      <w:r>
        <w:rPr>
          <w:rFonts w:hint="eastAsia"/>
        </w:rPr>
        <w:t>1</w:t>
      </w:r>
      <w:r>
        <w:rPr>
          <w:rFonts w:hint="eastAsia"/>
        </w:rPr>
        <w:t>回の来院につき</w:t>
      </w:r>
      <w:r>
        <w:rPr>
          <w:rFonts w:hint="eastAsia"/>
        </w:rPr>
        <w:t>10,000</w:t>
      </w:r>
      <w:r>
        <w:rPr>
          <w:rFonts w:hint="eastAsia"/>
        </w:rPr>
        <w:t>円支払うものとする。入院の場合は、連続した入院期間を</w:t>
      </w:r>
      <w:r>
        <w:rPr>
          <w:rFonts w:hint="eastAsia"/>
        </w:rPr>
        <w:t>1</w:t>
      </w:r>
      <w:r>
        <w:rPr>
          <w:rFonts w:hint="eastAsia"/>
        </w:rPr>
        <w:t>回の来院とする。（非課税）</w:t>
      </w:r>
    </w:p>
    <w:p w:rsidR="003A1C8C" w:rsidRDefault="003A1C8C" w:rsidP="00BB7AB0">
      <w:pPr>
        <w:ind w:leftChars="401" w:left="1050" w:hangingChars="100" w:hanging="210"/>
      </w:pPr>
      <w:r>
        <w:rPr>
          <w:rFonts w:hint="eastAsia"/>
        </w:rPr>
        <w:t>・支払手数料　　　　　　　　　　　円　（</w:t>
      </w:r>
      <w:r w:rsidR="00BB7C8A">
        <w:rPr>
          <w:rFonts w:hint="eastAsia"/>
        </w:rPr>
        <w:t>819</w:t>
      </w:r>
      <w:r>
        <w:rPr>
          <w:rFonts w:hint="eastAsia"/>
        </w:rPr>
        <w:t>円×　回×　例）</w:t>
      </w:r>
    </w:p>
    <w:p w:rsidR="00BB7C8A" w:rsidRDefault="00BB7C8A" w:rsidP="00BB7C8A">
      <w:pPr>
        <w:pStyle w:val="a3"/>
        <w:tabs>
          <w:tab w:val="clear" w:pos="4252"/>
          <w:tab w:val="clear" w:pos="8504"/>
          <w:tab w:val="left" w:pos="364"/>
          <w:tab w:val="left" w:pos="2299"/>
          <w:tab w:val="left" w:pos="3135"/>
          <w:tab w:val="left" w:pos="4480"/>
          <w:tab w:val="left" w:pos="7391"/>
        </w:tabs>
        <w:snapToGrid/>
        <w:ind w:firstLine="210"/>
      </w:pPr>
      <w:r>
        <w:rPr>
          <w:rFonts w:hint="eastAsia"/>
        </w:rPr>
        <w:t>（７）消費税</w:t>
      </w:r>
    </w:p>
    <w:p w:rsidR="00BB7C8A" w:rsidRDefault="00BB7C8A" w:rsidP="00BB7C8A">
      <w:pPr>
        <w:pStyle w:val="a3"/>
        <w:tabs>
          <w:tab w:val="clear" w:pos="4252"/>
          <w:tab w:val="clear" w:pos="8504"/>
          <w:tab w:val="left" w:pos="364"/>
          <w:tab w:val="left" w:pos="2299"/>
          <w:tab w:val="left" w:pos="3135"/>
          <w:tab w:val="left" w:pos="4480"/>
          <w:tab w:val="left" w:pos="7391"/>
        </w:tabs>
        <w:snapToGrid/>
        <w:ind w:firstLineChars="398" w:firstLine="834"/>
        <w:rPr>
          <w:rFonts w:eastAsia="ＭＳ Ｐ明朝"/>
        </w:rPr>
      </w:pPr>
      <w:r>
        <w:rPr>
          <w:rFonts w:hint="eastAsia"/>
        </w:rPr>
        <w:t>・</w:t>
      </w:r>
      <w:r w:rsidRPr="00BB7C8A">
        <w:rPr>
          <w:rFonts w:ascii="ＭＳ 明朝" w:hAnsi="ＭＳ 明朝" w:hint="eastAsia"/>
        </w:rPr>
        <w:t>請求時点で適用される税率にて算出する。</w:t>
      </w:r>
    </w:p>
    <w:p w:rsidR="00BB7AB0" w:rsidRPr="00BB7AB0" w:rsidRDefault="00BB7AB0" w:rsidP="00BB7AB0">
      <w:pPr>
        <w:ind w:leftChars="401" w:left="1050" w:hangingChars="100" w:hanging="210"/>
      </w:pPr>
    </w:p>
    <w:p w:rsidR="003A1C8C" w:rsidRDefault="003A1C8C" w:rsidP="000B080B">
      <w:pPr>
        <w:pStyle w:val="a3"/>
        <w:tabs>
          <w:tab w:val="clear" w:pos="4252"/>
          <w:tab w:val="clear" w:pos="8504"/>
          <w:tab w:val="left" w:pos="364"/>
          <w:tab w:val="left" w:pos="2299"/>
          <w:tab w:val="left" w:pos="3135"/>
          <w:tab w:val="left" w:pos="4480"/>
          <w:tab w:val="left" w:pos="7391"/>
        </w:tabs>
        <w:snapToGrid/>
        <w:ind w:leftChars="100" w:left="210" w:firstLineChars="100" w:firstLine="210"/>
        <w:rPr>
          <w:rFonts w:ascii="ＭＳ 明朝" w:hAnsi="ＭＳ 明朝"/>
        </w:rPr>
      </w:pPr>
      <w:r>
        <w:rPr>
          <w:rFonts w:ascii="ＭＳ 明朝" w:hAnsi="ＭＳ 明朝" w:hint="eastAsia"/>
        </w:rPr>
        <w:t>なお、上記費用について影響を及ぼす契約変更が発生した場合は、再度</w:t>
      </w:r>
      <w:r w:rsidRPr="000B080B">
        <w:rPr>
          <w:rFonts w:hint="eastAsia"/>
        </w:rPr>
        <w:t>治験に係る経費</w:t>
      </w:r>
      <w:r>
        <w:rPr>
          <w:rFonts w:ascii="ＭＳ 明朝" w:hAnsi="ＭＳ 明朝" w:hint="eastAsia"/>
        </w:rPr>
        <w:t>を計算し直すものとする。</w:t>
      </w:r>
      <w:r w:rsidR="0064735E">
        <w:rPr>
          <w:rFonts w:ascii="ＭＳ 明朝" w:hAnsi="ＭＳ 明朝" w:hint="eastAsia"/>
        </w:rPr>
        <w:t>ただ</w:t>
      </w:r>
      <w:r>
        <w:rPr>
          <w:rFonts w:ascii="ＭＳ 明朝" w:hAnsi="ＭＳ 明朝" w:hint="eastAsia"/>
        </w:rPr>
        <w:t>し、治験終了によって生じた契約期間の短縮については、再計算は行わないものとする。</w:t>
      </w:r>
    </w:p>
    <w:p w:rsidR="003A1C8C" w:rsidRDefault="003A1C8C">
      <w:pPr>
        <w:pStyle w:val="a3"/>
        <w:tabs>
          <w:tab w:val="clear" w:pos="4252"/>
          <w:tab w:val="clear" w:pos="8504"/>
          <w:tab w:val="left" w:pos="364"/>
          <w:tab w:val="left" w:pos="2299"/>
          <w:tab w:val="left" w:pos="3135"/>
          <w:tab w:val="left" w:pos="4480"/>
          <w:tab w:val="left" w:pos="7391"/>
        </w:tabs>
        <w:snapToGrid/>
        <w:rPr>
          <w:rFonts w:ascii="ＭＳ 明朝" w:hAnsi="ＭＳ 明朝"/>
        </w:rPr>
      </w:pPr>
    </w:p>
    <w:p w:rsidR="003A1C8C" w:rsidRDefault="003A1C8C">
      <w:pPr>
        <w:pStyle w:val="a3"/>
        <w:numPr>
          <w:ilvl w:val="0"/>
          <w:numId w:val="18"/>
        </w:numPr>
        <w:tabs>
          <w:tab w:val="clear" w:pos="4252"/>
          <w:tab w:val="clear" w:pos="8504"/>
          <w:tab w:val="left" w:pos="364"/>
          <w:tab w:val="left" w:pos="2299"/>
          <w:tab w:val="left" w:pos="3135"/>
          <w:tab w:val="left" w:pos="4480"/>
          <w:tab w:val="left" w:pos="7391"/>
        </w:tabs>
        <w:snapToGrid/>
      </w:pPr>
      <w:r>
        <w:rPr>
          <w:rFonts w:hint="eastAsia"/>
        </w:rPr>
        <w:t>乙は、前項の</w:t>
      </w:r>
      <w:r w:rsidRPr="000B080B">
        <w:rPr>
          <w:rFonts w:hint="eastAsia"/>
        </w:rPr>
        <w:t>治験に係る経費</w:t>
      </w:r>
      <w:r>
        <w:rPr>
          <w:rFonts w:hint="eastAsia"/>
        </w:rPr>
        <w:t>を次の方法により甲に支払う。</w:t>
      </w:r>
    </w:p>
    <w:p w:rsidR="003A1C8C" w:rsidRDefault="003A1C8C">
      <w:pPr>
        <w:pStyle w:val="a3"/>
        <w:tabs>
          <w:tab w:val="clear" w:pos="4252"/>
          <w:tab w:val="clear" w:pos="8504"/>
          <w:tab w:val="left" w:pos="209"/>
          <w:tab w:val="left" w:pos="2299"/>
          <w:tab w:val="left" w:pos="3135"/>
          <w:tab w:val="left" w:pos="4480"/>
          <w:tab w:val="left" w:pos="7391"/>
        </w:tabs>
        <w:snapToGrid/>
        <w:ind w:leftChars="99" w:left="207" w:firstLineChars="99" w:firstLine="207"/>
      </w:pPr>
      <w:r w:rsidRPr="000B080B">
        <w:rPr>
          <w:rFonts w:hint="eastAsia"/>
        </w:rPr>
        <w:lastRenderedPageBreak/>
        <w:t>治験に係る経費</w:t>
      </w:r>
      <w:r>
        <w:rPr>
          <w:rFonts w:hint="eastAsia"/>
        </w:rPr>
        <w:t>は、上項１．（１）治験研究経費</w:t>
      </w:r>
      <w:r w:rsidRPr="000B080B">
        <w:rPr>
          <w:rFonts w:hint="eastAsia"/>
        </w:rPr>
        <w:t>及び（４）必要経費</w:t>
      </w:r>
      <w:r w:rsidR="00EA06EB">
        <w:rPr>
          <w:rFonts w:hint="eastAsia"/>
        </w:rPr>
        <w:t>の治験審査委員会運営費（</w:t>
      </w:r>
      <w:r w:rsidR="00EA06EB">
        <w:rPr>
          <w:rFonts w:hint="eastAsia"/>
        </w:rPr>
        <w:t>2</w:t>
      </w:r>
      <w:r w:rsidR="00EA06EB">
        <w:rPr>
          <w:rFonts w:hint="eastAsia"/>
        </w:rPr>
        <w:t>回目</w:t>
      </w:r>
      <w:r w:rsidRPr="000B080B">
        <w:rPr>
          <w:rFonts w:hint="eastAsia"/>
        </w:rPr>
        <w:t>以降の費用）</w:t>
      </w:r>
      <w:r w:rsidR="00EA06EB">
        <w:rPr>
          <w:rFonts w:hint="eastAsia"/>
        </w:rPr>
        <w:t>・その他の項目</w:t>
      </w:r>
      <w:r>
        <w:rPr>
          <w:rFonts w:hint="eastAsia"/>
        </w:rPr>
        <w:t>を除いて合算した額を前納分とし、治験契約締結直後に甲が発行する請求書（前納分）の受領後、</w:t>
      </w:r>
      <w:r>
        <w:rPr>
          <w:rFonts w:hint="eastAsia"/>
        </w:rPr>
        <w:t>30</w:t>
      </w:r>
      <w:r w:rsidR="00EA06EB">
        <w:rPr>
          <w:rFonts w:hint="eastAsia"/>
        </w:rPr>
        <w:t>日以内に甲の指定する銀行口座へ</w:t>
      </w:r>
      <w:r>
        <w:rPr>
          <w:rFonts w:hint="eastAsia"/>
        </w:rPr>
        <w:t>振込により支払うものとする。</w:t>
      </w:r>
    </w:p>
    <w:p w:rsidR="003A1C8C" w:rsidRDefault="0064735E" w:rsidP="000B080B">
      <w:pPr>
        <w:pStyle w:val="a3"/>
        <w:tabs>
          <w:tab w:val="clear" w:pos="4252"/>
          <w:tab w:val="clear" w:pos="8504"/>
          <w:tab w:val="left" w:pos="209"/>
          <w:tab w:val="left" w:pos="2299"/>
          <w:tab w:val="left" w:pos="3135"/>
          <w:tab w:val="left" w:pos="4480"/>
          <w:tab w:val="left" w:pos="7391"/>
        </w:tabs>
        <w:snapToGrid/>
        <w:ind w:leftChars="99" w:left="207" w:firstLineChars="100" w:firstLine="210"/>
      </w:pPr>
      <w:r>
        <w:rPr>
          <w:rFonts w:hint="eastAsia"/>
        </w:rPr>
        <w:t>ただ</w:t>
      </w:r>
      <w:r w:rsidR="003A1C8C">
        <w:rPr>
          <w:rFonts w:hint="eastAsia"/>
        </w:rPr>
        <w:t>し、被験者負担軽減費及び支払手数料に過不足が生じた場合は、治験終了後</w:t>
      </w:r>
      <w:r w:rsidR="00336AD5">
        <w:rPr>
          <w:rFonts w:hint="eastAsia"/>
        </w:rPr>
        <w:t>、</w:t>
      </w:r>
      <w:r w:rsidR="003A1C8C" w:rsidRPr="000B080B">
        <w:rPr>
          <w:rFonts w:hint="eastAsia"/>
        </w:rPr>
        <w:t>治験に係る経費</w:t>
      </w:r>
      <w:r w:rsidR="003A1C8C">
        <w:rPr>
          <w:rFonts w:hint="eastAsia"/>
        </w:rPr>
        <w:t>の請求時に実際の来院回数・支払回数に従って精算する。</w:t>
      </w:r>
    </w:p>
    <w:p w:rsidR="003A1C8C" w:rsidRDefault="003A1C8C">
      <w:pPr>
        <w:pStyle w:val="a3"/>
        <w:tabs>
          <w:tab w:val="clear" w:pos="4252"/>
          <w:tab w:val="clear" w:pos="8504"/>
          <w:tab w:val="left" w:pos="209"/>
          <w:tab w:val="left" w:pos="2299"/>
          <w:tab w:val="left" w:pos="3135"/>
          <w:tab w:val="left" w:pos="4480"/>
          <w:tab w:val="left" w:pos="7391"/>
        </w:tabs>
        <w:snapToGrid/>
        <w:ind w:leftChars="99" w:left="207" w:firstLine="209"/>
      </w:pPr>
      <w:r w:rsidRPr="000B080B">
        <w:rPr>
          <w:rFonts w:hint="eastAsia"/>
        </w:rPr>
        <w:t>治験審査委員会運営費</w:t>
      </w:r>
      <w:r w:rsidR="00EA06EB">
        <w:rPr>
          <w:rFonts w:hint="eastAsia"/>
        </w:rPr>
        <w:t>（</w:t>
      </w:r>
      <w:r w:rsidR="00EA06EB">
        <w:rPr>
          <w:rFonts w:hint="eastAsia"/>
        </w:rPr>
        <w:t>2</w:t>
      </w:r>
      <w:r w:rsidR="00EA06EB">
        <w:rPr>
          <w:rFonts w:hint="eastAsia"/>
        </w:rPr>
        <w:t>回</w:t>
      </w:r>
      <w:r w:rsidRPr="000B080B">
        <w:rPr>
          <w:rFonts w:hint="eastAsia"/>
        </w:rPr>
        <w:t>目以降の費用</w:t>
      </w:r>
      <w:r w:rsidR="00EA06EB">
        <w:rPr>
          <w:rFonts w:hint="eastAsia"/>
        </w:rPr>
        <w:t>）およびモニタリング対応経費</w:t>
      </w:r>
      <w:r w:rsidRPr="000B080B">
        <w:rPr>
          <w:rFonts w:hint="eastAsia"/>
        </w:rPr>
        <w:t>は継続審査終了後</w:t>
      </w:r>
      <w:r w:rsidR="00EA06EB">
        <w:rPr>
          <w:rFonts w:hint="eastAsia"/>
        </w:rPr>
        <w:t>もしくは治験終了後に</w:t>
      </w:r>
      <w:r w:rsidRPr="000B080B">
        <w:rPr>
          <w:rFonts w:hint="eastAsia"/>
        </w:rPr>
        <w:t>、</w:t>
      </w:r>
      <w:r>
        <w:rPr>
          <w:rFonts w:hint="eastAsia"/>
        </w:rPr>
        <w:t>治験研究経費は治験終了後に</w:t>
      </w:r>
      <w:r w:rsidR="00EA06EB">
        <w:rPr>
          <w:rFonts w:hint="eastAsia"/>
        </w:rPr>
        <w:t>、</w:t>
      </w:r>
      <w:r w:rsidR="000C39C5">
        <w:rPr>
          <w:rFonts w:hint="eastAsia"/>
        </w:rPr>
        <w:t>監査･</w:t>
      </w:r>
      <w:r w:rsidR="00EA06EB">
        <w:rPr>
          <w:rFonts w:hint="eastAsia"/>
        </w:rPr>
        <w:t>実地調</w:t>
      </w:r>
      <w:bookmarkStart w:id="0" w:name="_GoBack"/>
      <w:bookmarkEnd w:id="0"/>
      <w:r w:rsidR="00EA06EB">
        <w:rPr>
          <w:rFonts w:hint="eastAsia"/>
        </w:rPr>
        <w:t>査対応経費は調査終了後に、それぞれ実績に応じて</w:t>
      </w:r>
      <w:r>
        <w:rPr>
          <w:rFonts w:hint="eastAsia"/>
        </w:rPr>
        <w:t>甲が発行する請求書を受領後、</w:t>
      </w:r>
      <w:r>
        <w:rPr>
          <w:rFonts w:hint="eastAsia"/>
        </w:rPr>
        <w:t>30</w:t>
      </w:r>
      <w:r>
        <w:rPr>
          <w:rFonts w:hint="eastAsia"/>
        </w:rPr>
        <w:t>日以内に甲の指定する銀行口座に振込により支払うものとする。なお、乙が納入した</w:t>
      </w:r>
      <w:r w:rsidRPr="000B080B">
        <w:rPr>
          <w:rFonts w:hint="eastAsia"/>
        </w:rPr>
        <w:t>治験に係る経費</w:t>
      </w:r>
      <w:r>
        <w:rPr>
          <w:rFonts w:hint="eastAsia"/>
        </w:rPr>
        <w:t>は、これを返還しないものとする。</w:t>
      </w:r>
    </w:p>
    <w:p w:rsidR="003A1C8C" w:rsidRDefault="003A1C8C">
      <w:pPr>
        <w:pStyle w:val="a3"/>
        <w:tabs>
          <w:tab w:val="clear" w:pos="4252"/>
          <w:tab w:val="clear" w:pos="8504"/>
          <w:tab w:val="left" w:pos="364"/>
          <w:tab w:val="left" w:pos="2299"/>
          <w:tab w:val="left" w:pos="3135"/>
          <w:tab w:val="left" w:pos="4480"/>
          <w:tab w:val="left" w:pos="7391"/>
        </w:tabs>
        <w:snapToGrid/>
      </w:pPr>
    </w:p>
    <w:p w:rsidR="003A1C8C" w:rsidRDefault="003A1C8C">
      <w:pPr>
        <w:pStyle w:val="a3"/>
        <w:numPr>
          <w:ilvl w:val="0"/>
          <w:numId w:val="18"/>
        </w:numPr>
        <w:tabs>
          <w:tab w:val="clear" w:pos="4252"/>
          <w:tab w:val="clear" w:pos="8504"/>
          <w:tab w:val="left" w:pos="364"/>
          <w:tab w:val="left" w:pos="2299"/>
          <w:tab w:val="left" w:pos="3135"/>
          <w:tab w:val="left" w:pos="4480"/>
          <w:tab w:val="left" w:pos="7391"/>
        </w:tabs>
        <w:snapToGrid/>
      </w:pPr>
      <w:r>
        <w:rPr>
          <w:rFonts w:hint="eastAsia"/>
        </w:rPr>
        <w:t>治験契約書第</w:t>
      </w:r>
      <w:r>
        <w:rPr>
          <w:rFonts w:hint="eastAsia"/>
        </w:rPr>
        <w:t>2</w:t>
      </w:r>
      <w:r>
        <w:rPr>
          <w:rFonts w:hint="eastAsia"/>
        </w:rPr>
        <w:t>条で規定した支給対象外経費を、次の方法により乙は甲に支払う。</w:t>
      </w:r>
    </w:p>
    <w:p w:rsidR="003A1C8C" w:rsidRDefault="003A1C8C">
      <w:pPr>
        <w:pStyle w:val="a3"/>
        <w:tabs>
          <w:tab w:val="clear" w:pos="4252"/>
          <w:tab w:val="clear" w:pos="8504"/>
          <w:tab w:val="left" w:pos="209"/>
          <w:tab w:val="left" w:pos="2299"/>
          <w:tab w:val="left" w:pos="3135"/>
          <w:tab w:val="left" w:pos="4480"/>
          <w:tab w:val="left" w:pos="7391"/>
        </w:tabs>
        <w:snapToGrid/>
        <w:ind w:leftChars="99" w:left="207" w:firstLine="209"/>
      </w:pPr>
      <w:r>
        <w:rPr>
          <w:rFonts w:hint="eastAsia"/>
        </w:rPr>
        <w:t>甲は、支給対象外経費を毎月末締めで乙に請求するものとし、請求書には患者名等被験者のプライバシーに係わる箇所がマスキングされた請求明細を添付するものとする。</w:t>
      </w:r>
    </w:p>
    <w:p w:rsidR="003A1C8C" w:rsidRDefault="003A1C8C">
      <w:pPr>
        <w:pStyle w:val="a3"/>
        <w:tabs>
          <w:tab w:val="clear" w:pos="4252"/>
          <w:tab w:val="clear" w:pos="8504"/>
          <w:tab w:val="left" w:pos="209"/>
          <w:tab w:val="left" w:pos="2299"/>
          <w:tab w:val="left" w:pos="3135"/>
          <w:tab w:val="left" w:pos="4480"/>
          <w:tab w:val="left" w:pos="7391"/>
        </w:tabs>
        <w:snapToGrid/>
        <w:ind w:leftChars="99" w:left="207" w:firstLineChars="100" w:firstLine="210"/>
      </w:pPr>
      <w:r>
        <w:rPr>
          <w:rFonts w:hint="eastAsia"/>
        </w:rPr>
        <w:t>同意取得日から治験薬投与開始前日および治験薬投与終了翌日から治験期間終了日（最終来院日）についても特例として、支給対象外経費の適用対象期間とする。</w:t>
      </w:r>
    </w:p>
    <w:p w:rsidR="003A1C8C" w:rsidRDefault="003A1C8C">
      <w:pPr>
        <w:pStyle w:val="a3"/>
        <w:tabs>
          <w:tab w:val="clear" w:pos="4252"/>
          <w:tab w:val="clear" w:pos="8504"/>
          <w:tab w:val="left" w:pos="364"/>
          <w:tab w:val="left" w:pos="2299"/>
          <w:tab w:val="left" w:pos="3135"/>
          <w:tab w:val="left" w:pos="4480"/>
          <w:tab w:val="left" w:pos="7391"/>
        </w:tabs>
        <w:snapToGrid/>
      </w:pPr>
    </w:p>
    <w:p w:rsidR="003A1C8C" w:rsidRDefault="003A1C8C">
      <w:pPr>
        <w:pStyle w:val="a3"/>
        <w:tabs>
          <w:tab w:val="clear" w:pos="4252"/>
          <w:tab w:val="clear" w:pos="8504"/>
          <w:tab w:val="left" w:pos="364"/>
          <w:tab w:val="left" w:pos="2299"/>
          <w:tab w:val="left" w:pos="3135"/>
          <w:tab w:val="left" w:pos="4480"/>
          <w:tab w:val="left" w:pos="7391"/>
        </w:tabs>
        <w:snapToGrid/>
      </w:pPr>
    </w:p>
    <w:p w:rsidR="003A1C8C" w:rsidRDefault="003A1C8C">
      <w:pPr>
        <w:tabs>
          <w:tab w:val="left" w:pos="364"/>
          <w:tab w:val="left" w:pos="4480"/>
        </w:tabs>
        <w:rPr>
          <w:rFonts w:ascii="ＭＳ 明朝"/>
        </w:rPr>
      </w:pPr>
    </w:p>
    <w:p w:rsidR="003A1C8C" w:rsidRDefault="003A1C8C">
      <w:pPr>
        <w:tabs>
          <w:tab w:val="left" w:pos="364"/>
          <w:tab w:val="left" w:pos="4480"/>
        </w:tabs>
        <w:rPr>
          <w:rFonts w:ascii="ＭＳ 明朝"/>
        </w:rPr>
      </w:pPr>
    </w:p>
    <w:p w:rsidR="003A1C8C" w:rsidRDefault="003A1C8C">
      <w:pPr>
        <w:tabs>
          <w:tab w:val="left" w:pos="364"/>
          <w:tab w:val="left" w:pos="4480"/>
        </w:tabs>
        <w:rPr>
          <w:rFonts w:ascii="ＭＳ 明朝"/>
        </w:rPr>
      </w:pPr>
    </w:p>
    <w:p w:rsidR="003A1C8C" w:rsidRDefault="003A1C8C">
      <w:pPr>
        <w:tabs>
          <w:tab w:val="left" w:pos="364"/>
          <w:tab w:val="left" w:pos="4480"/>
        </w:tabs>
        <w:ind w:firstLineChars="100" w:firstLine="210"/>
      </w:pPr>
      <w:r>
        <w:rPr>
          <w:rFonts w:hint="eastAsia"/>
        </w:rPr>
        <w:t>上記覚書締結の証として本書</w:t>
      </w:r>
      <w:r>
        <w:rPr>
          <w:rFonts w:hint="eastAsia"/>
        </w:rPr>
        <w:t>2</w:t>
      </w:r>
      <w:r>
        <w:rPr>
          <w:rFonts w:hint="eastAsia"/>
        </w:rPr>
        <w:t>通を作成し、甲乙記名押印の上、各自その</w:t>
      </w:r>
      <w:r>
        <w:rPr>
          <w:rFonts w:hint="eastAsia"/>
        </w:rPr>
        <w:t>1</w:t>
      </w:r>
      <w:r>
        <w:rPr>
          <w:rFonts w:hint="eastAsia"/>
        </w:rPr>
        <w:t>通を保有する。</w:t>
      </w:r>
    </w:p>
    <w:p w:rsidR="003A1C8C" w:rsidRDefault="003A1C8C">
      <w:pPr>
        <w:tabs>
          <w:tab w:val="left" w:pos="364"/>
          <w:tab w:val="left" w:pos="4480"/>
        </w:tabs>
        <w:rPr>
          <w:rFonts w:ascii="ＭＳ 明朝"/>
        </w:rPr>
      </w:pPr>
    </w:p>
    <w:p w:rsidR="003A1C8C" w:rsidRDefault="003A1C8C">
      <w:pPr>
        <w:tabs>
          <w:tab w:val="left" w:pos="364"/>
          <w:tab w:val="left" w:pos="4480"/>
        </w:tabs>
        <w:rPr>
          <w:rFonts w:ascii="ＭＳ 明朝"/>
        </w:rPr>
      </w:pPr>
    </w:p>
    <w:p w:rsidR="003A1C8C" w:rsidRDefault="003A1C8C">
      <w:pPr>
        <w:tabs>
          <w:tab w:val="left" w:pos="364"/>
          <w:tab w:val="left" w:pos="4480"/>
        </w:tabs>
        <w:rPr>
          <w:rFonts w:ascii="ＭＳ 明朝"/>
        </w:rPr>
      </w:pPr>
      <w:r>
        <w:rPr>
          <w:rFonts w:ascii="ＭＳ 明朝" w:hint="eastAsia"/>
        </w:rPr>
        <w:t xml:space="preserve">　</w:t>
      </w:r>
      <w:r>
        <w:rPr>
          <w:rFonts w:hint="eastAsia"/>
        </w:rPr>
        <w:t>西暦</w:t>
      </w:r>
      <w:r>
        <w:rPr>
          <w:rFonts w:ascii="ＭＳ 明朝" w:hint="eastAsia"/>
        </w:rPr>
        <w:t xml:space="preserve">　　</w:t>
      </w:r>
      <w:r w:rsidR="00336AD5">
        <w:rPr>
          <w:rFonts w:ascii="ＭＳ 明朝" w:hint="eastAsia"/>
        </w:rPr>
        <w:t xml:space="preserve">　</w:t>
      </w:r>
      <w:r>
        <w:rPr>
          <w:rFonts w:ascii="ＭＳ 明朝" w:hint="eastAsia"/>
        </w:rPr>
        <w:t>年　　月　　日</w:t>
      </w:r>
    </w:p>
    <w:p w:rsidR="003A1C8C" w:rsidRDefault="003A1C8C">
      <w:pPr>
        <w:tabs>
          <w:tab w:val="left" w:pos="364"/>
          <w:tab w:val="left" w:pos="4480"/>
        </w:tabs>
        <w:rPr>
          <w:rFonts w:ascii="ＭＳ 明朝"/>
        </w:rPr>
      </w:pPr>
    </w:p>
    <w:p w:rsidR="003A1C8C" w:rsidRDefault="003A1C8C">
      <w:pPr>
        <w:tabs>
          <w:tab w:val="left" w:pos="364"/>
          <w:tab w:val="left" w:pos="2299"/>
          <w:tab w:val="left" w:pos="4480"/>
        </w:tabs>
        <w:spacing w:line="360" w:lineRule="auto"/>
        <w:rPr>
          <w:rFonts w:ascii="ＭＳ 明朝"/>
          <w:lang w:eastAsia="zh-CN"/>
        </w:rPr>
      </w:pPr>
      <w:r>
        <w:rPr>
          <w:rFonts w:ascii="ＭＳ 明朝" w:hint="eastAsia"/>
        </w:rPr>
        <w:tab/>
      </w:r>
      <w:r>
        <w:rPr>
          <w:rFonts w:ascii="ＭＳ 明朝" w:hint="eastAsia"/>
        </w:rPr>
        <w:tab/>
      </w:r>
      <w:r>
        <w:rPr>
          <w:rFonts w:ascii="ＭＳ 明朝" w:hint="eastAsia"/>
          <w:lang w:eastAsia="zh-CN"/>
        </w:rPr>
        <w:t>甲　（住　所）</w:t>
      </w:r>
    </w:p>
    <w:p w:rsidR="003A1C8C" w:rsidRDefault="003A1C8C">
      <w:pPr>
        <w:tabs>
          <w:tab w:val="left" w:pos="364"/>
          <w:tab w:val="left" w:pos="2299"/>
          <w:tab w:val="left" w:pos="4480"/>
        </w:tabs>
        <w:spacing w:line="360" w:lineRule="auto"/>
        <w:rPr>
          <w:rFonts w:ascii="ＭＳ 明朝"/>
          <w:lang w:eastAsia="zh-CN"/>
        </w:rPr>
      </w:pPr>
      <w:r>
        <w:rPr>
          <w:rFonts w:ascii="ＭＳ 明朝" w:hint="eastAsia"/>
          <w:lang w:eastAsia="zh-CN"/>
        </w:rPr>
        <w:tab/>
      </w:r>
      <w:r>
        <w:rPr>
          <w:rFonts w:ascii="ＭＳ 明朝" w:hint="eastAsia"/>
          <w:lang w:eastAsia="zh-CN"/>
        </w:rPr>
        <w:tab/>
        <w:t xml:space="preserve">　　（名　称）</w:t>
      </w:r>
    </w:p>
    <w:p w:rsidR="003A1C8C" w:rsidRDefault="003A1C8C">
      <w:pPr>
        <w:tabs>
          <w:tab w:val="left" w:pos="364"/>
          <w:tab w:val="left" w:pos="2299"/>
          <w:tab w:val="left" w:pos="4480"/>
          <w:tab w:val="left" w:pos="7391"/>
        </w:tabs>
        <w:spacing w:line="360" w:lineRule="auto"/>
        <w:rPr>
          <w:rFonts w:ascii="ＭＳ 明朝"/>
          <w:lang w:eastAsia="zh-CN"/>
        </w:rPr>
      </w:pPr>
      <w:r>
        <w:rPr>
          <w:rFonts w:ascii="ＭＳ 明朝" w:hint="eastAsia"/>
          <w:lang w:eastAsia="zh-CN"/>
        </w:rPr>
        <w:tab/>
      </w:r>
      <w:r>
        <w:rPr>
          <w:rFonts w:ascii="ＭＳ 明朝" w:hint="eastAsia"/>
          <w:lang w:eastAsia="zh-CN"/>
        </w:rPr>
        <w:tab/>
        <w:t xml:space="preserve">　　（代表者）</w:t>
      </w:r>
      <w:r>
        <w:rPr>
          <w:rFonts w:ascii="ＭＳ 明朝" w:hint="eastAsia"/>
          <w:lang w:eastAsia="zh-CN"/>
        </w:rPr>
        <w:tab/>
      </w:r>
      <w:r>
        <w:rPr>
          <w:rFonts w:ascii="ＭＳ 明朝" w:hint="eastAsia"/>
          <w:lang w:eastAsia="zh-CN"/>
        </w:rPr>
        <w:tab/>
        <w:t>印</w:t>
      </w:r>
    </w:p>
    <w:p w:rsidR="003A1C8C" w:rsidRDefault="003A1C8C">
      <w:pPr>
        <w:tabs>
          <w:tab w:val="left" w:pos="364"/>
          <w:tab w:val="left" w:pos="2299"/>
          <w:tab w:val="left" w:pos="4480"/>
          <w:tab w:val="left" w:pos="7391"/>
        </w:tabs>
        <w:spacing w:line="360" w:lineRule="auto"/>
        <w:rPr>
          <w:rFonts w:ascii="ＭＳ 明朝"/>
          <w:lang w:eastAsia="zh-CN"/>
        </w:rPr>
      </w:pPr>
    </w:p>
    <w:p w:rsidR="003A1C8C" w:rsidRDefault="003A1C8C">
      <w:pPr>
        <w:tabs>
          <w:tab w:val="left" w:pos="364"/>
          <w:tab w:val="left" w:pos="2299"/>
          <w:tab w:val="left" w:pos="4480"/>
          <w:tab w:val="left" w:pos="7391"/>
        </w:tabs>
        <w:spacing w:line="360" w:lineRule="auto"/>
        <w:rPr>
          <w:rFonts w:ascii="ＭＳ 明朝"/>
          <w:lang w:eastAsia="zh-CN"/>
        </w:rPr>
      </w:pPr>
    </w:p>
    <w:p w:rsidR="003A1C8C" w:rsidRDefault="003A1C8C">
      <w:pPr>
        <w:tabs>
          <w:tab w:val="left" w:pos="364"/>
          <w:tab w:val="left" w:pos="2299"/>
          <w:tab w:val="left" w:pos="4480"/>
          <w:tab w:val="left" w:pos="7391"/>
        </w:tabs>
        <w:spacing w:line="360" w:lineRule="auto"/>
        <w:rPr>
          <w:rFonts w:ascii="ＭＳ 明朝"/>
          <w:lang w:eastAsia="zh-CN"/>
        </w:rPr>
      </w:pPr>
      <w:r>
        <w:rPr>
          <w:rFonts w:ascii="ＭＳ 明朝" w:hint="eastAsia"/>
          <w:lang w:eastAsia="zh-CN"/>
        </w:rPr>
        <w:tab/>
      </w:r>
      <w:r>
        <w:rPr>
          <w:rFonts w:ascii="ＭＳ 明朝" w:hint="eastAsia"/>
          <w:lang w:eastAsia="zh-CN"/>
        </w:rPr>
        <w:tab/>
        <w:t>乙　（住　所）</w:t>
      </w:r>
    </w:p>
    <w:p w:rsidR="003A1C8C" w:rsidRDefault="003A1C8C">
      <w:pPr>
        <w:tabs>
          <w:tab w:val="left" w:pos="364"/>
          <w:tab w:val="left" w:pos="2299"/>
          <w:tab w:val="left" w:pos="4480"/>
          <w:tab w:val="left" w:pos="7391"/>
        </w:tabs>
        <w:spacing w:line="360" w:lineRule="auto"/>
        <w:rPr>
          <w:rFonts w:ascii="ＭＳ 明朝"/>
          <w:lang w:eastAsia="zh-CN"/>
        </w:rPr>
      </w:pPr>
      <w:r>
        <w:rPr>
          <w:rFonts w:ascii="ＭＳ 明朝" w:hint="eastAsia"/>
          <w:lang w:eastAsia="zh-CN"/>
        </w:rPr>
        <w:tab/>
      </w:r>
      <w:r>
        <w:rPr>
          <w:rFonts w:ascii="ＭＳ 明朝" w:hint="eastAsia"/>
          <w:lang w:eastAsia="zh-CN"/>
        </w:rPr>
        <w:tab/>
        <w:t xml:space="preserve">　　（名　称）</w:t>
      </w:r>
    </w:p>
    <w:p w:rsidR="003A1C8C" w:rsidRDefault="003A1C8C">
      <w:pPr>
        <w:tabs>
          <w:tab w:val="left" w:pos="364"/>
          <w:tab w:val="left" w:pos="2299"/>
          <w:tab w:val="left" w:pos="4480"/>
          <w:tab w:val="left" w:pos="7391"/>
        </w:tabs>
        <w:spacing w:line="360" w:lineRule="auto"/>
        <w:rPr>
          <w:rFonts w:ascii="ＭＳ 明朝"/>
          <w:lang w:eastAsia="zh-CN"/>
        </w:rPr>
      </w:pPr>
      <w:r>
        <w:rPr>
          <w:rFonts w:ascii="ＭＳ 明朝" w:hint="eastAsia"/>
          <w:lang w:eastAsia="zh-CN"/>
        </w:rPr>
        <w:tab/>
      </w:r>
      <w:r>
        <w:rPr>
          <w:rFonts w:ascii="ＭＳ 明朝" w:hint="eastAsia"/>
          <w:lang w:eastAsia="zh-CN"/>
        </w:rPr>
        <w:tab/>
        <w:t xml:space="preserve">　　（代表者）</w:t>
      </w:r>
      <w:r>
        <w:rPr>
          <w:rFonts w:ascii="ＭＳ 明朝" w:hint="eastAsia"/>
          <w:lang w:eastAsia="zh-CN"/>
        </w:rPr>
        <w:tab/>
      </w:r>
      <w:r>
        <w:rPr>
          <w:rFonts w:ascii="ＭＳ 明朝" w:hint="eastAsia"/>
          <w:lang w:eastAsia="zh-CN"/>
        </w:rPr>
        <w:tab/>
        <w:t>印</w:t>
      </w:r>
    </w:p>
    <w:p w:rsidR="003A1C8C" w:rsidRDefault="003A1C8C">
      <w:pPr>
        <w:tabs>
          <w:tab w:val="left" w:pos="364"/>
          <w:tab w:val="left" w:pos="2299"/>
          <w:tab w:val="left" w:pos="4480"/>
          <w:tab w:val="left" w:pos="7391"/>
        </w:tabs>
        <w:rPr>
          <w:rFonts w:ascii="ＭＳ 明朝"/>
          <w:lang w:eastAsia="zh-CN"/>
        </w:rPr>
      </w:pPr>
    </w:p>
    <w:p w:rsidR="003A1C8C" w:rsidRDefault="003A1C8C">
      <w:pPr>
        <w:tabs>
          <w:tab w:val="left" w:pos="364"/>
          <w:tab w:val="left" w:pos="2299"/>
          <w:tab w:val="left" w:pos="4480"/>
          <w:tab w:val="left" w:pos="7391"/>
        </w:tabs>
        <w:rPr>
          <w:rFonts w:ascii="ＭＳ 明朝"/>
          <w:lang w:eastAsia="zh-CN"/>
        </w:rPr>
      </w:pPr>
    </w:p>
    <w:p w:rsidR="003A1C8C" w:rsidRDefault="003A1C8C">
      <w:pPr>
        <w:tabs>
          <w:tab w:val="left" w:pos="364"/>
          <w:tab w:val="left" w:pos="2299"/>
          <w:tab w:val="left" w:pos="4480"/>
          <w:tab w:val="left" w:pos="7391"/>
        </w:tabs>
        <w:ind w:firstLineChars="100" w:firstLine="210"/>
        <w:rPr>
          <w:rFonts w:ascii="ＭＳ 明朝"/>
        </w:rPr>
      </w:pPr>
      <w:r>
        <w:rPr>
          <w:rFonts w:ascii="ＭＳ 明朝" w:hint="eastAsia"/>
        </w:rPr>
        <w:t>上記の契約内容を確認するとともに、治験の実施に当っては、各条を遵守いたします。</w:t>
      </w:r>
    </w:p>
    <w:p w:rsidR="003A1C8C" w:rsidRDefault="003A1C8C">
      <w:pPr>
        <w:tabs>
          <w:tab w:val="left" w:pos="364"/>
          <w:tab w:val="left" w:pos="2299"/>
          <w:tab w:val="left" w:pos="4480"/>
          <w:tab w:val="left" w:pos="7391"/>
        </w:tabs>
        <w:rPr>
          <w:rFonts w:ascii="ＭＳ 明朝"/>
        </w:rPr>
      </w:pPr>
    </w:p>
    <w:p w:rsidR="003A1C8C" w:rsidRDefault="003A1C8C">
      <w:pPr>
        <w:pStyle w:val="a3"/>
        <w:tabs>
          <w:tab w:val="clear" w:pos="4252"/>
          <w:tab w:val="clear" w:pos="8504"/>
          <w:tab w:val="left" w:pos="364"/>
          <w:tab w:val="left" w:pos="1254"/>
          <w:tab w:val="left" w:pos="1881"/>
          <w:tab w:val="left" w:pos="2299"/>
          <w:tab w:val="left" w:pos="2508"/>
          <w:tab w:val="left" w:pos="4480"/>
          <w:tab w:val="left" w:pos="7391"/>
        </w:tabs>
        <w:snapToGrid/>
        <w:rPr>
          <w:rFonts w:ascii="ＭＳ 明朝"/>
        </w:rPr>
      </w:pPr>
      <w:r>
        <w:rPr>
          <w:rFonts w:ascii="ＭＳ 明朝" w:hint="eastAsia"/>
        </w:rPr>
        <w:t xml:space="preserve">　</w:t>
      </w:r>
      <w:r>
        <w:rPr>
          <w:rFonts w:hint="eastAsia"/>
        </w:rPr>
        <w:t>西暦</w:t>
      </w:r>
      <w:r>
        <w:rPr>
          <w:rFonts w:ascii="ＭＳ 明朝" w:hint="eastAsia"/>
        </w:rPr>
        <w:t xml:space="preserve">　</w:t>
      </w:r>
      <w:r w:rsidR="00336AD5">
        <w:rPr>
          <w:rFonts w:ascii="ＭＳ 明朝" w:hint="eastAsia"/>
        </w:rPr>
        <w:t xml:space="preserve">　</w:t>
      </w:r>
      <w:r>
        <w:rPr>
          <w:rFonts w:ascii="ＭＳ 明朝" w:hint="eastAsia"/>
        </w:rPr>
        <w:t xml:space="preserve">　年　　月　　日</w:t>
      </w:r>
    </w:p>
    <w:p w:rsidR="003A1C8C" w:rsidRDefault="003A1C8C">
      <w:pPr>
        <w:tabs>
          <w:tab w:val="left" w:pos="364"/>
          <w:tab w:val="left" w:pos="2299"/>
          <w:tab w:val="left" w:pos="4480"/>
          <w:tab w:val="left" w:pos="7391"/>
        </w:tabs>
        <w:rPr>
          <w:rFonts w:ascii="ＭＳ 明朝"/>
        </w:rPr>
      </w:pPr>
    </w:p>
    <w:p w:rsidR="003A1C8C" w:rsidRDefault="003A1C8C">
      <w:pPr>
        <w:pStyle w:val="a3"/>
        <w:tabs>
          <w:tab w:val="clear" w:pos="4252"/>
          <w:tab w:val="clear" w:pos="8504"/>
          <w:tab w:val="left" w:pos="364"/>
          <w:tab w:val="left" w:pos="2299"/>
          <w:tab w:val="left" w:pos="3135"/>
          <w:tab w:val="left" w:pos="4480"/>
          <w:tab w:val="left" w:pos="7391"/>
        </w:tabs>
        <w:snapToGrid/>
        <w:rPr>
          <w:lang w:eastAsia="zh-CN"/>
        </w:rPr>
      </w:pPr>
      <w:r>
        <w:rPr>
          <w:rFonts w:ascii="ＭＳ 明朝" w:hint="eastAsia"/>
        </w:rPr>
        <w:tab/>
        <w:t xml:space="preserve">　　　　　　　　　　　</w:t>
      </w:r>
      <w:r>
        <w:rPr>
          <w:rFonts w:ascii="ＭＳ 明朝" w:hint="eastAsia"/>
          <w:lang w:eastAsia="zh-TW"/>
        </w:rPr>
        <w:t>治験</w:t>
      </w:r>
      <w:r>
        <w:rPr>
          <w:rFonts w:ascii="ＭＳ 明朝" w:hint="eastAsia"/>
        </w:rPr>
        <w:t>責任</w:t>
      </w:r>
      <w:r>
        <w:rPr>
          <w:rFonts w:ascii="ＭＳ 明朝" w:hint="eastAsia"/>
          <w:lang w:eastAsia="zh-TW"/>
        </w:rPr>
        <w:t>医師：</w:t>
      </w:r>
      <w:r>
        <w:rPr>
          <w:rFonts w:ascii="ＭＳ 明朝" w:hint="eastAsia"/>
        </w:rPr>
        <w:t xml:space="preserve">　　　　　　　　　 　　　　　　印</w:t>
      </w:r>
    </w:p>
    <w:sectPr w:rsidR="003A1C8C" w:rsidSect="008970FF">
      <w:headerReference w:type="even" r:id="rId8"/>
      <w:headerReference w:type="default" r:id="rId9"/>
      <w:pgSz w:w="11906" w:h="16838" w:code="9"/>
      <w:pgMar w:top="1418" w:right="1134" w:bottom="1418" w:left="1134" w:header="851" w:footer="992" w:gutter="0"/>
      <w:cols w:space="425"/>
      <w:docGrid w:type="linesAndChars" w:linePitch="31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A45" w:rsidRDefault="00125A45">
      <w:r>
        <w:separator/>
      </w:r>
    </w:p>
  </w:endnote>
  <w:endnote w:type="continuationSeparator" w:id="0">
    <w:p w:rsidR="00125A45" w:rsidRDefault="0012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A45" w:rsidRDefault="00125A45">
      <w:r>
        <w:separator/>
      </w:r>
    </w:p>
  </w:footnote>
  <w:footnote w:type="continuationSeparator" w:id="0">
    <w:p w:rsidR="00125A45" w:rsidRDefault="00125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C8C" w:rsidRDefault="003A1C8C">
    <w:pPr>
      <w:pStyle w:val="a3"/>
    </w:pPr>
    <w:r>
      <w:rPr>
        <w:rFonts w:ascii="ＭＳ 明朝" w:hAnsi="ＭＳ 明朝" w:hint="eastAsia"/>
        <w:sz w:val="16"/>
      </w:rPr>
      <w:t>（治験依頼者(代表)←→医療機関の長）</w:t>
    </w:r>
    <w:r>
      <w:rPr>
        <w:rFonts w:hint="eastAsia"/>
      </w:rPr>
      <w:t xml:space="preserve">　</w:t>
    </w:r>
    <w:r>
      <w:rPr>
        <w:rFonts w:hint="eastAsia"/>
        <w:szCs w:val="21"/>
      </w:rPr>
      <w:t>高日書式</w:t>
    </w:r>
    <w:r>
      <w:rPr>
        <w:rFonts w:hint="eastAsia"/>
        <w:szCs w:val="21"/>
      </w:rPr>
      <w:t>1-6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C8C" w:rsidRDefault="003A1C8C">
    <w:r>
      <w:rPr>
        <w:rFonts w:ascii="ＭＳ 明朝" w:hAnsi="ＭＳ 明朝" w:hint="eastAsia"/>
        <w:sz w:val="16"/>
      </w:rPr>
      <w:t>（治験依頼者(代表)←→医療機関の長）</w:t>
    </w:r>
    <w:r>
      <w:rPr>
        <w:rFonts w:hint="eastAsia"/>
      </w:rPr>
      <w:t xml:space="preserve">　</w:t>
    </w:r>
    <w:r>
      <w:rPr>
        <w:rFonts w:hint="eastAsia"/>
        <w:szCs w:val="21"/>
      </w:rPr>
      <w:t>高日書式</w:t>
    </w:r>
    <w:r>
      <w:rPr>
        <w:rFonts w:hint="eastAsia"/>
        <w:szCs w:val="21"/>
      </w:rPr>
      <w:t>1-</w:t>
    </w:r>
    <w:r>
      <w:rPr>
        <w:rStyle w:val="a9"/>
        <w:rFonts w:hint="eastAsia"/>
        <w:szCs w:val="21"/>
      </w:rPr>
      <w:t>5</w:t>
    </w:r>
    <w:r>
      <w:rPr>
        <w:rStyle w:val="a9"/>
        <w:rFonts w:hint="eastAsia"/>
      </w:rPr>
      <w:t xml:space="preserve">　　　　　　　　　　　　　　　　　　　　　</w:t>
    </w:r>
  </w:p>
  <w:p w:rsidR="003A1C8C" w:rsidRDefault="003A1C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612"/>
    <w:multiLevelType w:val="hybridMultilevel"/>
    <w:tmpl w:val="E160C79C"/>
    <w:lvl w:ilvl="0" w:tplc="62249942">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0A132676"/>
    <w:multiLevelType w:val="hybridMultilevel"/>
    <w:tmpl w:val="988EEB60"/>
    <w:lvl w:ilvl="0" w:tplc="99E8E908">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E520847"/>
    <w:multiLevelType w:val="hybridMultilevel"/>
    <w:tmpl w:val="82DE0A7E"/>
    <w:lvl w:ilvl="0" w:tplc="64B051CA">
      <w:start w:val="1"/>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0791DCB"/>
    <w:multiLevelType w:val="hybridMultilevel"/>
    <w:tmpl w:val="737025AC"/>
    <w:lvl w:ilvl="0" w:tplc="9CD40E4C">
      <w:start w:val="1"/>
      <w:numFmt w:val="decimal"/>
      <w:lvlText w:val="%1．"/>
      <w:lvlJc w:val="left"/>
      <w:pPr>
        <w:tabs>
          <w:tab w:val="num" w:pos="1573"/>
        </w:tabs>
        <w:ind w:left="1573" w:hanging="735"/>
      </w:pPr>
      <w:rPr>
        <w:rFonts w:hint="eastAsia"/>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4" w15:restartNumberingAfterBreak="0">
    <w:nsid w:val="11CF6073"/>
    <w:multiLevelType w:val="hybridMultilevel"/>
    <w:tmpl w:val="EEB41DC6"/>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72B09D0"/>
    <w:multiLevelType w:val="hybridMultilevel"/>
    <w:tmpl w:val="21C4D964"/>
    <w:lvl w:ilvl="0" w:tplc="64B051CA">
      <w:start w:val="1"/>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ADC2768"/>
    <w:multiLevelType w:val="hybridMultilevel"/>
    <w:tmpl w:val="00D0AA0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1F4E38A9"/>
    <w:multiLevelType w:val="hybridMultilevel"/>
    <w:tmpl w:val="D054BF1C"/>
    <w:lvl w:ilvl="0" w:tplc="9CD40E4C">
      <w:start w:val="1"/>
      <w:numFmt w:val="decimal"/>
      <w:lvlText w:val="%1．"/>
      <w:lvlJc w:val="left"/>
      <w:pPr>
        <w:tabs>
          <w:tab w:val="num" w:pos="1154"/>
        </w:tabs>
        <w:ind w:left="1154" w:hanging="735"/>
      </w:pPr>
      <w:rPr>
        <w:rFonts w:hint="eastAsia"/>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8" w15:restartNumberingAfterBreak="0">
    <w:nsid w:val="23E41080"/>
    <w:multiLevelType w:val="hybridMultilevel"/>
    <w:tmpl w:val="FAFC3C4A"/>
    <w:lvl w:ilvl="0" w:tplc="83E4682C">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24C56097"/>
    <w:multiLevelType w:val="hybridMultilevel"/>
    <w:tmpl w:val="55B69076"/>
    <w:lvl w:ilvl="0" w:tplc="3398A45C">
      <w:start w:val="1"/>
      <w:numFmt w:val="decimalFullWidth"/>
      <w:lvlText w:val="%1．"/>
      <w:lvlJc w:val="left"/>
      <w:pPr>
        <w:tabs>
          <w:tab w:val="num" w:pos="420"/>
        </w:tabs>
        <w:ind w:left="420" w:hanging="420"/>
      </w:pPr>
      <w:rPr>
        <w:rFonts w:hint="eastAsia"/>
      </w:rPr>
    </w:lvl>
    <w:lvl w:ilvl="1" w:tplc="A65814AA">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285D0D"/>
    <w:multiLevelType w:val="hybridMultilevel"/>
    <w:tmpl w:val="88C0D14C"/>
    <w:lvl w:ilvl="0" w:tplc="6B4A782A">
      <w:start w:val="2"/>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C486FFD"/>
    <w:multiLevelType w:val="hybridMultilevel"/>
    <w:tmpl w:val="264A710E"/>
    <w:lvl w:ilvl="0" w:tplc="AC0860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EC06D7"/>
    <w:multiLevelType w:val="hybridMultilevel"/>
    <w:tmpl w:val="FE76B050"/>
    <w:lvl w:ilvl="0" w:tplc="B2E6A11A">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BE61F66"/>
    <w:multiLevelType w:val="hybridMultilevel"/>
    <w:tmpl w:val="9A9E3D46"/>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1A47A95"/>
    <w:multiLevelType w:val="hybridMultilevel"/>
    <w:tmpl w:val="A4BAE632"/>
    <w:lvl w:ilvl="0" w:tplc="24369B56">
      <w:start w:val="7"/>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33A4157"/>
    <w:multiLevelType w:val="hybridMultilevel"/>
    <w:tmpl w:val="EF7C1194"/>
    <w:lvl w:ilvl="0" w:tplc="9CD40E4C">
      <w:start w:val="1"/>
      <w:numFmt w:val="decimal"/>
      <w:lvlText w:val="%1．"/>
      <w:lvlJc w:val="left"/>
      <w:pPr>
        <w:tabs>
          <w:tab w:val="num" w:pos="1573"/>
        </w:tabs>
        <w:ind w:left="1573" w:hanging="735"/>
      </w:pPr>
      <w:rPr>
        <w:rFonts w:hint="eastAsia"/>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16" w15:restartNumberingAfterBreak="0">
    <w:nsid w:val="440F3F6A"/>
    <w:multiLevelType w:val="singleLevel"/>
    <w:tmpl w:val="04F694C2"/>
    <w:lvl w:ilvl="0">
      <w:start w:val="1"/>
      <w:numFmt w:val="decimalFullWidth"/>
      <w:lvlText w:val="%1．"/>
      <w:lvlJc w:val="left"/>
      <w:pPr>
        <w:tabs>
          <w:tab w:val="num" w:pos="630"/>
        </w:tabs>
        <w:ind w:left="630" w:hanging="420"/>
      </w:pPr>
      <w:rPr>
        <w:rFonts w:hint="eastAsia"/>
      </w:rPr>
    </w:lvl>
  </w:abstractNum>
  <w:abstractNum w:abstractNumId="17" w15:restartNumberingAfterBreak="0">
    <w:nsid w:val="46491A1C"/>
    <w:multiLevelType w:val="hybridMultilevel"/>
    <w:tmpl w:val="137036A0"/>
    <w:lvl w:ilvl="0" w:tplc="64B051C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9190EF3"/>
    <w:multiLevelType w:val="singleLevel"/>
    <w:tmpl w:val="7BECA456"/>
    <w:lvl w:ilvl="0">
      <w:start w:val="1"/>
      <w:numFmt w:val="decimalFullWidth"/>
      <w:lvlText w:val="%1．"/>
      <w:lvlJc w:val="left"/>
      <w:pPr>
        <w:tabs>
          <w:tab w:val="num" w:pos="630"/>
        </w:tabs>
        <w:ind w:left="630" w:hanging="420"/>
      </w:pPr>
      <w:rPr>
        <w:rFonts w:hint="eastAsia"/>
      </w:rPr>
    </w:lvl>
  </w:abstractNum>
  <w:abstractNum w:abstractNumId="19" w15:restartNumberingAfterBreak="0">
    <w:nsid w:val="5EE8415A"/>
    <w:multiLevelType w:val="hybridMultilevel"/>
    <w:tmpl w:val="BEDA2C4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60270E77"/>
    <w:multiLevelType w:val="hybridMultilevel"/>
    <w:tmpl w:val="416E9F6A"/>
    <w:lvl w:ilvl="0" w:tplc="64B051C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0CA72BA"/>
    <w:multiLevelType w:val="hybridMultilevel"/>
    <w:tmpl w:val="E3EC6242"/>
    <w:lvl w:ilvl="0" w:tplc="8F10D488">
      <w:start w:val="1"/>
      <w:numFmt w:val="decimalFullWidth"/>
      <w:lvlText w:val="%1．"/>
      <w:lvlJc w:val="left"/>
      <w:pPr>
        <w:tabs>
          <w:tab w:val="num" w:pos="779"/>
        </w:tabs>
        <w:ind w:left="779" w:hanging="360"/>
      </w:pPr>
      <w:rPr>
        <w:rFonts w:hint="eastAsia"/>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22" w15:restartNumberingAfterBreak="0">
    <w:nsid w:val="6B09110B"/>
    <w:multiLevelType w:val="hybridMultilevel"/>
    <w:tmpl w:val="C3341D0A"/>
    <w:lvl w:ilvl="0" w:tplc="8BC0E110">
      <w:start w:val="4"/>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6E020718"/>
    <w:multiLevelType w:val="hybridMultilevel"/>
    <w:tmpl w:val="8E1AEC0E"/>
    <w:lvl w:ilvl="0" w:tplc="8F10D488">
      <w:start w:val="1"/>
      <w:numFmt w:val="decimalFullWidth"/>
      <w:lvlText w:val="%1．"/>
      <w:lvlJc w:val="left"/>
      <w:pPr>
        <w:tabs>
          <w:tab w:val="num" w:pos="989"/>
        </w:tabs>
        <w:ind w:left="989"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CD66C8B"/>
    <w:multiLevelType w:val="singleLevel"/>
    <w:tmpl w:val="BB9CD1D0"/>
    <w:lvl w:ilvl="0">
      <w:start w:val="1"/>
      <w:numFmt w:val="decimalFullWidth"/>
      <w:lvlText w:val="%1．"/>
      <w:lvlJc w:val="left"/>
      <w:pPr>
        <w:tabs>
          <w:tab w:val="num" w:pos="630"/>
        </w:tabs>
        <w:ind w:left="630" w:hanging="420"/>
      </w:pPr>
      <w:rPr>
        <w:rFonts w:hint="eastAsia"/>
      </w:rPr>
    </w:lvl>
  </w:abstractNum>
  <w:num w:numId="1">
    <w:abstractNumId w:val="18"/>
  </w:num>
  <w:num w:numId="2">
    <w:abstractNumId w:val="24"/>
  </w:num>
  <w:num w:numId="3">
    <w:abstractNumId w:val="16"/>
  </w:num>
  <w:num w:numId="4">
    <w:abstractNumId w:val="7"/>
  </w:num>
  <w:num w:numId="5">
    <w:abstractNumId w:val="3"/>
  </w:num>
  <w:num w:numId="6">
    <w:abstractNumId w:val="15"/>
  </w:num>
  <w:num w:numId="7">
    <w:abstractNumId w:val="21"/>
  </w:num>
  <w:num w:numId="8">
    <w:abstractNumId w:val="23"/>
  </w:num>
  <w:num w:numId="9">
    <w:abstractNumId w:val="17"/>
  </w:num>
  <w:num w:numId="10">
    <w:abstractNumId w:val="2"/>
  </w:num>
  <w:num w:numId="11">
    <w:abstractNumId w:val="20"/>
  </w:num>
  <w:num w:numId="12">
    <w:abstractNumId w:val="5"/>
  </w:num>
  <w:num w:numId="13">
    <w:abstractNumId w:val="19"/>
  </w:num>
  <w:num w:numId="14">
    <w:abstractNumId w:val="6"/>
  </w:num>
  <w:num w:numId="15">
    <w:abstractNumId w:val="4"/>
  </w:num>
  <w:num w:numId="16">
    <w:abstractNumId w:val="13"/>
  </w:num>
  <w:num w:numId="17">
    <w:abstractNumId w:val="12"/>
  </w:num>
  <w:num w:numId="18">
    <w:abstractNumId w:val="11"/>
  </w:num>
  <w:num w:numId="19">
    <w:abstractNumId w:val="8"/>
  </w:num>
  <w:num w:numId="20">
    <w:abstractNumId w:val="0"/>
  </w:num>
  <w:num w:numId="21">
    <w:abstractNumId w:val="9"/>
  </w:num>
  <w:num w:numId="22">
    <w:abstractNumId w:val="1"/>
  </w:num>
  <w:num w:numId="23">
    <w:abstractNumId w:val="10"/>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209"/>
  <w:drawingGridVerticalSpacing w:val="159"/>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B31"/>
    <w:rsid w:val="000170AF"/>
    <w:rsid w:val="000B080B"/>
    <w:rsid w:val="000C39C5"/>
    <w:rsid w:val="000D631C"/>
    <w:rsid w:val="000F713C"/>
    <w:rsid w:val="00125A45"/>
    <w:rsid w:val="00140B6A"/>
    <w:rsid w:val="00172F84"/>
    <w:rsid w:val="002701A7"/>
    <w:rsid w:val="0028194D"/>
    <w:rsid w:val="002B1383"/>
    <w:rsid w:val="002C01AD"/>
    <w:rsid w:val="002C1671"/>
    <w:rsid w:val="00336AD5"/>
    <w:rsid w:val="00351CB5"/>
    <w:rsid w:val="003648D2"/>
    <w:rsid w:val="003949B7"/>
    <w:rsid w:val="003A1C8C"/>
    <w:rsid w:val="00494C2A"/>
    <w:rsid w:val="004B08B7"/>
    <w:rsid w:val="004F50BA"/>
    <w:rsid w:val="005775DE"/>
    <w:rsid w:val="00585724"/>
    <w:rsid w:val="005D6BBF"/>
    <w:rsid w:val="005F7902"/>
    <w:rsid w:val="0064735E"/>
    <w:rsid w:val="006C00DA"/>
    <w:rsid w:val="006C112D"/>
    <w:rsid w:val="00702B6E"/>
    <w:rsid w:val="0070366F"/>
    <w:rsid w:val="0073150D"/>
    <w:rsid w:val="00764B31"/>
    <w:rsid w:val="00766087"/>
    <w:rsid w:val="0076764F"/>
    <w:rsid w:val="00785F52"/>
    <w:rsid w:val="007E5B66"/>
    <w:rsid w:val="007E6B66"/>
    <w:rsid w:val="007E7AC9"/>
    <w:rsid w:val="00847933"/>
    <w:rsid w:val="008479F5"/>
    <w:rsid w:val="008777E6"/>
    <w:rsid w:val="008970FF"/>
    <w:rsid w:val="008B766D"/>
    <w:rsid w:val="009334EB"/>
    <w:rsid w:val="0095793B"/>
    <w:rsid w:val="00977C00"/>
    <w:rsid w:val="009B6696"/>
    <w:rsid w:val="00A12D3E"/>
    <w:rsid w:val="00A320B1"/>
    <w:rsid w:val="00A46918"/>
    <w:rsid w:val="00A610D8"/>
    <w:rsid w:val="00AC005A"/>
    <w:rsid w:val="00BB7AB0"/>
    <w:rsid w:val="00BB7C8A"/>
    <w:rsid w:val="00BE6313"/>
    <w:rsid w:val="00C20AED"/>
    <w:rsid w:val="00C26D5E"/>
    <w:rsid w:val="00C27278"/>
    <w:rsid w:val="00CE0207"/>
    <w:rsid w:val="00D03CD9"/>
    <w:rsid w:val="00D50361"/>
    <w:rsid w:val="00D65EC9"/>
    <w:rsid w:val="00D67C34"/>
    <w:rsid w:val="00DB3279"/>
    <w:rsid w:val="00DE20C3"/>
    <w:rsid w:val="00EA06EB"/>
    <w:rsid w:val="00EF329B"/>
    <w:rsid w:val="00F663AB"/>
    <w:rsid w:val="00FC19AF"/>
    <w:rsid w:val="00FD0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docId w15:val="{1C1DBF8D-894F-4D5C-9563-60EE6EB8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0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70FF"/>
    <w:pPr>
      <w:tabs>
        <w:tab w:val="center" w:pos="4252"/>
        <w:tab w:val="right" w:pos="8504"/>
      </w:tabs>
      <w:snapToGrid w:val="0"/>
    </w:pPr>
  </w:style>
  <w:style w:type="paragraph" w:styleId="a4">
    <w:name w:val="footer"/>
    <w:basedOn w:val="a"/>
    <w:rsid w:val="008970FF"/>
    <w:pPr>
      <w:tabs>
        <w:tab w:val="center" w:pos="4252"/>
        <w:tab w:val="right" w:pos="8504"/>
      </w:tabs>
      <w:snapToGrid w:val="0"/>
    </w:pPr>
  </w:style>
  <w:style w:type="paragraph" w:styleId="a5">
    <w:name w:val="Salutation"/>
    <w:basedOn w:val="a"/>
    <w:next w:val="a"/>
    <w:rsid w:val="008970FF"/>
  </w:style>
  <w:style w:type="paragraph" w:styleId="a6">
    <w:name w:val="Closing"/>
    <w:basedOn w:val="a"/>
    <w:next w:val="a"/>
    <w:rsid w:val="008970FF"/>
    <w:pPr>
      <w:jc w:val="right"/>
    </w:pPr>
  </w:style>
  <w:style w:type="paragraph" w:styleId="a7">
    <w:name w:val="Note Heading"/>
    <w:basedOn w:val="a"/>
    <w:next w:val="a"/>
    <w:rsid w:val="008970FF"/>
    <w:pPr>
      <w:jc w:val="center"/>
    </w:pPr>
  </w:style>
  <w:style w:type="paragraph" w:styleId="a8">
    <w:name w:val="Body Text Indent"/>
    <w:basedOn w:val="a"/>
    <w:rsid w:val="008970FF"/>
    <w:pPr>
      <w:ind w:left="196" w:hanging="196"/>
    </w:pPr>
  </w:style>
  <w:style w:type="paragraph" w:styleId="2">
    <w:name w:val="Body Text Indent 2"/>
    <w:basedOn w:val="a"/>
    <w:rsid w:val="008970FF"/>
    <w:pPr>
      <w:tabs>
        <w:tab w:val="left" w:pos="364"/>
        <w:tab w:val="left" w:pos="4480"/>
      </w:tabs>
      <w:ind w:left="882"/>
    </w:pPr>
  </w:style>
  <w:style w:type="paragraph" w:styleId="3">
    <w:name w:val="Body Text Indent 3"/>
    <w:basedOn w:val="a"/>
    <w:rsid w:val="008970FF"/>
    <w:pPr>
      <w:tabs>
        <w:tab w:val="left" w:pos="364"/>
        <w:tab w:val="left" w:pos="4480"/>
      </w:tabs>
      <w:ind w:left="686"/>
    </w:pPr>
  </w:style>
  <w:style w:type="character" w:styleId="a9">
    <w:name w:val="page number"/>
    <w:basedOn w:val="a0"/>
    <w:rsid w:val="008970FF"/>
  </w:style>
  <w:style w:type="character" w:styleId="aa">
    <w:name w:val="annotation reference"/>
    <w:basedOn w:val="a0"/>
    <w:semiHidden/>
    <w:rsid w:val="008970FF"/>
    <w:rPr>
      <w:sz w:val="18"/>
      <w:szCs w:val="18"/>
    </w:rPr>
  </w:style>
  <w:style w:type="paragraph" w:styleId="ab">
    <w:name w:val="annotation text"/>
    <w:basedOn w:val="a"/>
    <w:semiHidden/>
    <w:rsid w:val="008970FF"/>
    <w:pPr>
      <w:jc w:val="left"/>
    </w:pPr>
  </w:style>
  <w:style w:type="paragraph" w:styleId="ac">
    <w:name w:val="Balloon Text"/>
    <w:basedOn w:val="a"/>
    <w:semiHidden/>
    <w:rsid w:val="008970F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142561">
      <w:bodyDiv w:val="1"/>
      <w:marLeft w:val="0"/>
      <w:marRight w:val="0"/>
      <w:marTop w:val="0"/>
      <w:marBottom w:val="0"/>
      <w:divBdr>
        <w:top w:val="none" w:sz="0" w:space="0" w:color="auto"/>
        <w:left w:val="none" w:sz="0" w:space="0" w:color="auto"/>
        <w:bottom w:val="none" w:sz="0" w:space="0" w:color="auto"/>
        <w:right w:val="none" w:sz="0" w:space="0" w:color="auto"/>
      </w:divBdr>
    </w:div>
    <w:div w:id="103469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BAFEA-3594-4EF4-9EF3-EA90FF0F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292</Words>
  <Characters>1670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治験契約書</vt:lpstr>
      <vt:lpstr>治験契約書</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治験契約書</dc:title>
  <dc:subject/>
  <dc:creator>Administrator</dc:creator>
  <cp:keywords/>
  <cp:lastModifiedBy>薬剤部</cp:lastModifiedBy>
  <cp:revision>22</cp:revision>
  <cp:lastPrinted>2024-07-16T02:14:00Z</cp:lastPrinted>
  <dcterms:created xsi:type="dcterms:W3CDTF">2016-08-29T02:09:00Z</dcterms:created>
  <dcterms:modified xsi:type="dcterms:W3CDTF">2024-07-24T04:06:00Z</dcterms:modified>
</cp:coreProperties>
</file>